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0D987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Parménide, </w:t>
      </w:r>
      <w:r w:rsidRPr="002F739E">
        <w:rPr>
          <w:rFonts w:ascii="Garamond" w:hAnsi="Garamond"/>
          <w:i/>
          <w:sz w:val="24"/>
        </w:rPr>
        <w:t>Poème</w:t>
      </w:r>
      <w:r>
        <w:rPr>
          <w:rFonts w:ascii="Garamond" w:hAnsi="Garamond"/>
          <w:i/>
          <w:sz w:val="24"/>
        </w:rPr>
        <w:t> </w:t>
      </w:r>
      <w:r>
        <w:rPr>
          <w:rFonts w:ascii="Garamond" w:hAnsi="Garamond"/>
          <w:sz w:val="24"/>
        </w:rPr>
        <w:t xml:space="preserve">; Heidegger, </w:t>
      </w:r>
      <w:r w:rsidRPr="008849CE">
        <w:rPr>
          <w:rFonts w:ascii="Garamond" w:hAnsi="Garamond"/>
          <w:i/>
          <w:sz w:val="24"/>
        </w:rPr>
        <w:t>Parménide</w:t>
      </w:r>
      <w:r>
        <w:rPr>
          <w:rFonts w:ascii="Garamond" w:hAnsi="Garamond"/>
          <w:sz w:val="24"/>
        </w:rPr>
        <w:t xml:space="preserve">, traduction de Thomas </w:t>
      </w:r>
      <w:proofErr w:type="spellStart"/>
      <w:r>
        <w:rPr>
          <w:rFonts w:ascii="Garamond" w:hAnsi="Garamond"/>
          <w:sz w:val="24"/>
        </w:rPr>
        <w:t>Piel</w:t>
      </w:r>
      <w:proofErr w:type="spellEnd"/>
      <w:r>
        <w:rPr>
          <w:rFonts w:ascii="Garamond" w:hAnsi="Garamond"/>
          <w:sz w:val="24"/>
        </w:rPr>
        <w:t xml:space="preserve">, Gallimard, 2010 : la « déesse » du poème de Parménide, selon Heidegger, n’est autre que la </w:t>
      </w:r>
      <w:r w:rsidRPr="008849CE">
        <w:rPr>
          <w:rFonts w:ascii="Garamond" w:hAnsi="Garamond"/>
          <w:i/>
          <w:sz w:val="24"/>
        </w:rPr>
        <w:t>vérité</w:t>
      </w:r>
      <w:r>
        <w:rPr>
          <w:rFonts w:ascii="Garamond" w:hAnsi="Garamond"/>
          <w:sz w:val="24"/>
        </w:rPr>
        <w:t xml:space="preserve"> (p. 17).</w:t>
      </w:r>
    </w:p>
    <w:p w14:paraId="63F5E48F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Protagoras, </w:t>
      </w:r>
      <w:r w:rsidRPr="00833C5C">
        <w:rPr>
          <w:rFonts w:ascii="Garamond" w:hAnsi="Garamond"/>
          <w:i/>
          <w:sz w:val="24"/>
        </w:rPr>
        <w:t>La Vérité</w:t>
      </w:r>
      <w:r>
        <w:rPr>
          <w:rFonts w:ascii="Garamond" w:hAnsi="Garamond"/>
          <w:sz w:val="24"/>
        </w:rPr>
        <w:t xml:space="preserve">. – Œuvre perdue : voir les fragments et témoignages recueillis, par exemple dans J.-F. </w:t>
      </w:r>
      <w:proofErr w:type="spellStart"/>
      <w:r>
        <w:rPr>
          <w:rFonts w:ascii="Garamond" w:hAnsi="Garamond"/>
          <w:sz w:val="24"/>
        </w:rPr>
        <w:t>Pradeau</w:t>
      </w:r>
      <w:proofErr w:type="spellEnd"/>
      <w:r>
        <w:rPr>
          <w:rFonts w:ascii="Garamond" w:hAnsi="Garamond"/>
          <w:sz w:val="24"/>
        </w:rPr>
        <w:t xml:space="preserve">, </w:t>
      </w:r>
      <w:r w:rsidRPr="00833C5C">
        <w:rPr>
          <w:rFonts w:ascii="Garamond" w:hAnsi="Garamond"/>
          <w:i/>
          <w:sz w:val="24"/>
        </w:rPr>
        <w:t>Les Sophistes</w:t>
      </w:r>
      <w:r>
        <w:rPr>
          <w:rFonts w:ascii="Garamond" w:hAnsi="Garamond"/>
          <w:sz w:val="24"/>
        </w:rPr>
        <w:t xml:space="preserve">, GF, 2009, tome 1, p. 45-92. La conception </w:t>
      </w:r>
      <w:proofErr w:type="spellStart"/>
      <w:r>
        <w:rPr>
          <w:rFonts w:ascii="Garamond" w:hAnsi="Garamond"/>
          <w:sz w:val="24"/>
        </w:rPr>
        <w:t>protagoréenne</w:t>
      </w:r>
      <w:proofErr w:type="spellEnd"/>
      <w:r>
        <w:rPr>
          <w:rFonts w:ascii="Garamond" w:hAnsi="Garamond"/>
          <w:sz w:val="24"/>
        </w:rPr>
        <w:t xml:space="preserve"> du savoir est critiquée dans le </w:t>
      </w:r>
      <w:r w:rsidRPr="00833C5C">
        <w:rPr>
          <w:rFonts w:ascii="Garamond" w:hAnsi="Garamond"/>
          <w:i/>
          <w:sz w:val="24"/>
        </w:rPr>
        <w:t>Théétète</w:t>
      </w:r>
      <w:r>
        <w:rPr>
          <w:rFonts w:ascii="Garamond" w:hAnsi="Garamond"/>
          <w:sz w:val="24"/>
        </w:rPr>
        <w:t xml:space="preserve"> de Platon.</w:t>
      </w:r>
    </w:p>
    <w:p w14:paraId="6B4E3DF4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Platon, </w:t>
      </w:r>
      <w:r w:rsidRPr="00977711">
        <w:rPr>
          <w:rFonts w:ascii="Garamond" w:hAnsi="Garamond"/>
          <w:i/>
          <w:sz w:val="24"/>
        </w:rPr>
        <w:t>République</w:t>
      </w:r>
      <w:r w:rsidRPr="00977711">
        <w:rPr>
          <w:rFonts w:ascii="Garamond" w:hAnsi="Garamond"/>
          <w:sz w:val="24"/>
        </w:rPr>
        <w:t>, VII</w:t>
      </w:r>
      <w:r>
        <w:rPr>
          <w:rFonts w:ascii="Garamond" w:hAnsi="Garamond"/>
          <w:sz w:val="24"/>
        </w:rPr>
        <w:t xml:space="preserve"> ; </w:t>
      </w:r>
      <w:r w:rsidRPr="000E3A17">
        <w:rPr>
          <w:rFonts w:ascii="Garamond" w:hAnsi="Garamond"/>
          <w:i/>
          <w:sz w:val="24"/>
        </w:rPr>
        <w:t>Théétète </w:t>
      </w:r>
      <w:r>
        <w:rPr>
          <w:rFonts w:ascii="Garamond" w:hAnsi="Garamond"/>
          <w:sz w:val="24"/>
        </w:rPr>
        <w:t xml:space="preserve">; Heidegger, « La doctrine de Platon sur la vérité », dans </w:t>
      </w:r>
      <w:r w:rsidRPr="00977711">
        <w:rPr>
          <w:rFonts w:ascii="Garamond" w:hAnsi="Garamond"/>
          <w:i/>
          <w:sz w:val="24"/>
        </w:rPr>
        <w:t>Questions II </w:t>
      </w:r>
      <w:r>
        <w:rPr>
          <w:rFonts w:ascii="Garamond" w:hAnsi="Garamond"/>
          <w:sz w:val="24"/>
        </w:rPr>
        <w:t xml:space="preserve">; </w:t>
      </w:r>
      <w:r w:rsidRPr="000E3A17">
        <w:rPr>
          <w:rFonts w:ascii="Garamond" w:hAnsi="Garamond"/>
          <w:i/>
          <w:sz w:val="24"/>
        </w:rPr>
        <w:t>De l’essence de la vérité. Approche de l’ « allégorie de la caverne » et du Théétète de Platon</w:t>
      </w:r>
      <w:r>
        <w:rPr>
          <w:rFonts w:ascii="Garamond" w:hAnsi="Garamond"/>
          <w:sz w:val="24"/>
        </w:rPr>
        <w:t xml:space="preserve">, Cours de 1931-1932, GA 34, trad. </w:t>
      </w:r>
      <w:proofErr w:type="spellStart"/>
      <w:r>
        <w:rPr>
          <w:rFonts w:ascii="Garamond" w:hAnsi="Garamond"/>
          <w:sz w:val="24"/>
        </w:rPr>
        <w:t>fr.</w:t>
      </w:r>
      <w:proofErr w:type="spellEnd"/>
      <w:r>
        <w:rPr>
          <w:rFonts w:ascii="Garamond" w:hAnsi="Garamond"/>
          <w:sz w:val="24"/>
        </w:rPr>
        <w:t xml:space="preserve"> Gallimard, 2001</w:t>
      </w:r>
      <w:r w:rsidR="00211BC3">
        <w:rPr>
          <w:rFonts w:ascii="Garamond" w:hAnsi="Garamond"/>
          <w:sz w:val="24"/>
        </w:rPr>
        <w:t>.</w:t>
      </w:r>
    </w:p>
    <w:p w14:paraId="33ABAB15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Aristote, </w:t>
      </w:r>
      <w:r w:rsidRPr="00977711">
        <w:rPr>
          <w:rFonts w:ascii="Garamond" w:hAnsi="Garamond"/>
          <w:i/>
          <w:sz w:val="24"/>
        </w:rPr>
        <w:t>Métaphysique</w:t>
      </w:r>
      <w:r w:rsidRPr="00977711">
        <w:rPr>
          <w:rFonts w:ascii="Garamond" w:hAnsi="Garamond"/>
          <w:sz w:val="24"/>
        </w:rPr>
        <w:t xml:space="preserve">, </w:t>
      </w:r>
      <w:r>
        <w:rPr>
          <w:rFonts w:ascii="SSuperGreek" w:hAnsi="SSuperGreek"/>
          <w:sz w:val="24"/>
        </w:rPr>
        <w:t>a</w:t>
      </w:r>
      <w:r>
        <w:rPr>
          <w:rFonts w:ascii="Garamond" w:hAnsi="Garamond"/>
          <w:sz w:val="24"/>
        </w:rPr>
        <w:t xml:space="preserve">, 1 ; </w:t>
      </w:r>
      <w:r>
        <w:rPr>
          <w:rFonts w:ascii="SSuperGreek" w:hAnsi="SSuperGreek"/>
          <w:sz w:val="24"/>
        </w:rPr>
        <w:t>D</w:t>
      </w:r>
      <w:r w:rsidRPr="000A2182">
        <w:rPr>
          <w:rFonts w:ascii="Garamond" w:hAnsi="Garamond"/>
          <w:sz w:val="24"/>
        </w:rPr>
        <w:t xml:space="preserve"> 29</w:t>
      </w:r>
      <w:r>
        <w:rPr>
          <w:rFonts w:ascii="Garamond" w:hAnsi="Garamond"/>
          <w:sz w:val="24"/>
        </w:rPr>
        <w:t xml:space="preserve"> ; </w:t>
      </w:r>
      <w:r>
        <w:rPr>
          <w:rFonts w:ascii="Sgreek" w:hAnsi="Sgreek" w:cs="Noteworthy Light"/>
          <w:sz w:val="24"/>
        </w:rPr>
        <w:t>Q</w:t>
      </w:r>
      <w:r w:rsidRPr="00977711">
        <w:rPr>
          <w:rFonts w:ascii="Garamond" w:hAnsi="Garamond"/>
          <w:sz w:val="24"/>
        </w:rPr>
        <w:t xml:space="preserve">, 10 ; </w:t>
      </w:r>
      <w:r w:rsidRPr="00977711">
        <w:rPr>
          <w:rFonts w:ascii="Garamond" w:hAnsi="Garamond"/>
          <w:i/>
          <w:sz w:val="24"/>
        </w:rPr>
        <w:t xml:space="preserve">Ethique à </w:t>
      </w:r>
      <w:proofErr w:type="spellStart"/>
      <w:r w:rsidRPr="00977711">
        <w:rPr>
          <w:rFonts w:ascii="Garamond" w:hAnsi="Garamond"/>
          <w:i/>
          <w:sz w:val="24"/>
        </w:rPr>
        <w:t>Nicomaque</w:t>
      </w:r>
      <w:proofErr w:type="spellEnd"/>
      <w:r>
        <w:rPr>
          <w:rFonts w:ascii="Garamond" w:hAnsi="Garamond"/>
          <w:sz w:val="24"/>
        </w:rPr>
        <w:t xml:space="preserve">, Livre VI ; </w:t>
      </w:r>
      <w:r w:rsidRPr="00104818">
        <w:rPr>
          <w:rFonts w:ascii="Garamond" w:hAnsi="Garamond"/>
          <w:sz w:val="24"/>
        </w:rPr>
        <w:t xml:space="preserve">Heidegger, </w:t>
      </w:r>
      <w:r w:rsidRPr="00104818">
        <w:rPr>
          <w:rFonts w:ascii="Garamond" w:hAnsi="Garamond"/>
          <w:i/>
          <w:sz w:val="24"/>
        </w:rPr>
        <w:t>Etre et temps</w:t>
      </w:r>
      <w:r w:rsidRPr="00104818">
        <w:rPr>
          <w:rFonts w:ascii="Garamond" w:hAnsi="Garamond"/>
          <w:sz w:val="24"/>
        </w:rPr>
        <w:t xml:space="preserve">, § 44 ; </w:t>
      </w:r>
      <w:proofErr w:type="spellStart"/>
      <w:r w:rsidRPr="00104818">
        <w:rPr>
          <w:rFonts w:ascii="Garamond" w:hAnsi="Garamond"/>
          <w:i/>
          <w:sz w:val="24"/>
        </w:rPr>
        <w:t>Logik</w:t>
      </w:r>
      <w:proofErr w:type="spellEnd"/>
      <w:r w:rsidRPr="00104818">
        <w:rPr>
          <w:rFonts w:ascii="Garamond" w:hAnsi="Garamond"/>
          <w:sz w:val="24"/>
        </w:rPr>
        <w:t xml:space="preserve"> (cours de 1923, </w:t>
      </w:r>
      <w:r w:rsidRPr="00104818">
        <w:rPr>
          <w:rFonts w:ascii="Garamond" w:hAnsi="Garamond"/>
          <w:i/>
          <w:sz w:val="24"/>
        </w:rPr>
        <w:t>GA</w:t>
      </w:r>
      <w:r w:rsidRPr="00104818">
        <w:rPr>
          <w:rFonts w:ascii="Garamond" w:hAnsi="Garamond"/>
          <w:sz w:val="24"/>
        </w:rPr>
        <w:t xml:space="preserve"> 21), §§ 11-14 ; </w:t>
      </w:r>
      <w:r w:rsidRPr="00104818">
        <w:rPr>
          <w:rFonts w:ascii="Garamond" w:hAnsi="Garamond"/>
          <w:i/>
          <w:sz w:val="24"/>
        </w:rPr>
        <w:t>Platon : Le Sophiste</w:t>
      </w:r>
      <w:r w:rsidRPr="00104818">
        <w:rPr>
          <w:rFonts w:ascii="Garamond" w:hAnsi="Garamond"/>
          <w:sz w:val="24"/>
        </w:rPr>
        <w:t xml:space="preserve"> (cours de 1924), §§ 4-31 ; </w:t>
      </w:r>
      <w:r w:rsidRPr="00104818">
        <w:rPr>
          <w:rFonts w:ascii="Garamond" w:hAnsi="Garamond"/>
          <w:i/>
          <w:sz w:val="24"/>
        </w:rPr>
        <w:t>Les concepts fondamentaux de la métaphysique</w:t>
      </w:r>
      <w:r w:rsidRPr="00104818">
        <w:rPr>
          <w:rFonts w:ascii="Garamond" w:hAnsi="Garamond"/>
          <w:sz w:val="24"/>
        </w:rPr>
        <w:t xml:space="preserve"> (cours de 1929), § </w:t>
      </w:r>
      <w:r>
        <w:rPr>
          <w:rFonts w:ascii="Garamond" w:hAnsi="Garamond"/>
          <w:sz w:val="24"/>
        </w:rPr>
        <w:t xml:space="preserve">72 (sur le </w:t>
      </w:r>
      <w:r w:rsidRPr="00104818">
        <w:rPr>
          <w:rFonts w:ascii="Garamond" w:hAnsi="Garamond"/>
          <w:i/>
          <w:sz w:val="24"/>
        </w:rPr>
        <w:t>logos</w:t>
      </w:r>
      <w:r>
        <w:rPr>
          <w:rFonts w:ascii="Garamond" w:hAnsi="Garamond"/>
          <w:sz w:val="24"/>
        </w:rPr>
        <w:t xml:space="preserve"> apophantique) ; </w:t>
      </w:r>
      <w:r w:rsidRPr="00977711">
        <w:rPr>
          <w:rFonts w:ascii="Garamond" w:hAnsi="Garamond"/>
          <w:sz w:val="24"/>
        </w:rPr>
        <w:t xml:space="preserve">J. Moreau, « Aristote et la vérité antéprédicative », dans </w:t>
      </w:r>
      <w:r w:rsidRPr="00977711">
        <w:rPr>
          <w:rFonts w:ascii="Garamond" w:hAnsi="Garamond"/>
          <w:i/>
          <w:sz w:val="24"/>
        </w:rPr>
        <w:t>Aristote et les problèmes de méthode</w:t>
      </w:r>
      <w:r w:rsidRPr="00977711">
        <w:rPr>
          <w:rFonts w:ascii="Garamond" w:hAnsi="Garamond"/>
          <w:sz w:val="24"/>
        </w:rPr>
        <w:t>, Actes du Symposi</w:t>
      </w:r>
      <w:r>
        <w:rPr>
          <w:rFonts w:ascii="Garamond" w:hAnsi="Garamond"/>
          <w:sz w:val="24"/>
        </w:rPr>
        <w:t xml:space="preserve">um </w:t>
      </w:r>
      <w:proofErr w:type="spellStart"/>
      <w:r>
        <w:rPr>
          <w:rFonts w:ascii="Garamond" w:hAnsi="Garamond"/>
          <w:sz w:val="24"/>
        </w:rPr>
        <w:t>aristotelicum</w:t>
      </w:r>
      <w:proofErr w:type="spellEnd"/>
      <w:r>
        <w:rPr>
          <w:rFonts w:ascii="Garamond" w:hAnsi="Garamond"/>
          <w:sz w:val="24"/>
        </w:rPr>
        <w:t xml:space="preserve">, Louvain, 1960 ; </w:t>
      </w:r>
      <w:r w:rsidRPr="00E56B49">
        <w:rPr>
          <w:rFonts w:ascii="Garamond" w:hAnsi="Garamond"/>
          <w:sz w:val="24"/>
        </w:rPr>
        <w:t xml:space="preserve">Rémi Brague, </w:t>
      </w:r>
      <w:r w:rsidRPr="00E56B49">
        <w:rPr>
          <w:rFonts w:ascii="Garamond" w:hAnsi="Garamond"/>
          <w:i/>
          <w:sz w:val="24"/>
        </w:rPr>
        <w:t>Aristote et la question du monde</w:t>
      </w:r>
      <w:r>
        <w:rPr>
          <w:rFonts w:ascii="Garamond" w:hAnsi="Garamond"/>
          <w:sz w:val="24"/>
        </w:rPr>
        <w:t>, PUF, 1988, p. 82-89 : e</w:t>
      </w:r>
      <w:r w:rsidRPr="00E56B49">
        <w:rPr>
          <w:rFonts w:ascii="Garamond" w:hAnsi="Garamond"/>
          <w:sz w:val="24"/>
        </w:rPr>
        <w:t xml:space="preserve">n quel sens le rêve est-il « faux » ? La « vérité » comme présence des choses comme </w:t>
      </w:r>
      <w:r>
        <w:rPr>
          <w:rFonts w:ascii="Garamond" w:hAnsi="Garamond"/>
          <w:sz w:val="24"/>
        </w:rPr>
        <w:t xml:space="preserve">ce qu’elles sont (dans l’éveil) ; </w:t>
      </w:r>
      <w:r w:rsidRPr="000A2182">
        <w:rPr>
          <w:rFonts w:ascii="Garamond" w:hAnsi="Garamond"/>
          <w:sz w:val="24"/>
        </w:rPr>
        <w:t xml:space="preserve">Francis Wolff, « Proposition, être et vérité : Aristote ou Antisthène ? (A propos de </w:t>
      </w:r>
      <w:r w:rsidRPr="000A2182">
        <w:rPr>
          <w:rFonts w:ascii="Garamond" w:hAnsi="Garamond"/>
          <w:i/>
          <w:sz w:val="24"/>
        </w:rPr>
        <w:t>Métaphysique</w:t>
      </w:r>
      <w:r>
        <w:rPr>
          <w:rFonts w:ascii="Garamond" w:hAnsi="Garamond"/>
          <w:i/>
          <w:sz w:val="24"/>
        </w:rPr>
        <w:t>,</w:t>
      </w:r>
      <w:r>
        <w:rPr>
          <w:rFonts w:ascii="Garamond" w:hAnsi="Garamond"/>
          <w:sz w:val="24"/>
        </w:rPr>
        <w:t xml:space="preserve"> </w:t>
      </w:r>
      <w:r>
        <w:rPr>
          <w:rFonts w:ascii="Sgreek" w:hAnsi="Sgreek"/>
          <w:sz w:val="24"/>
        </w:rPr>
        <w:t>D</w:t>
      </w:r>
      <w:r w:rsidRPr="000A2182">
        <w:rPr>
          <w:rFonts w:ascii="Garamond" w:hAnsi="Garamond"/>
          <w:sz w:val="24"/>
        </w:rPr>
        <w:t xml:space="preserve">, 29)», dans </w:t>
      </w:r>
      <w:r w:rsidRPr="000A2182">
        <w:rPr>
          <w:rFonts w:ascii="Garamond" w:hAnsi="Garamond"/>
          <w:i/>
          <w:sz w:val="24"/>
        </w:rPr>
        <w:t>Théories de la phrase et de la proposition de Platon à Averroès</w:t>
      </w:r>
      <w:r w:rsidRPr="000A2182">
        <w:rPr>
          <w:rFonts w:ascii="Garamond" w:hAnsi="Garamond"/>
          <w:sz w:val="24"/>
        </w:rPr>
        <w:t>, Editions rue d’Ulm</w:t>
      </w:r>
      <w:r>
        <w:rPr>
          <w:rFonts w:ascii="Garamond" w:hAnsi="Garamond"/>
          <w:sz w:val="24"/>
        </w:rPr>
        <w:t xml:space="preserve">, 1999 ; </w:t>
      </w:r>
      <w:r w:rsidRPr="00104818">
        <w:rPr>
          <w:rFonts w:ascii="Garamond" w:hAnsi="Garamond"/>
          <w:sz w:val="24"/>
        </w:rPr>
        <w:t xml:space="preserve">Ingeborg </w:t>
      </w:r>
      <w:proofErr w:type="spellStart"/>
      <w:r w:rsidRPr="00104818">
        <w:rPr>
          <w:rFonts w:ascii="Garamond" w:hAnsi="Garamond"/>
          <w:sz w:val="24"/>
        </w:rPr>
        <w:t>Schüssler</w:t>
      </w:r>
      <w:proofErr w:type="spellEnd"/>
      <w:r w:rsidRPr="00104818">
        <w:rPr>
          <w:rFonts w:ascii="Garamond" w:hAnsi="Garamond"/>
          <w:sz w:val="24"/>
        </w:rPr>
        <w:t xml:space="preserve">, </w:t>
      </w:r>
      <w:r w:rsidRPr="00104818">
        <w:rPr>
          <w:rFonts w:ascii="Garamond" w:hAnsi="Garamond"/>
          <w:i/>
          <w:sz w:val="24"/>
        </w:rPr>
        <w:t>La question de la vérité</w:t>
      </w:r>
      <w:r>
        <w:rPr>
          <w:rFonts w:ascii="Garamond" w:hAnsi="Garamond"/>
          <w:sz w:val="24"/>
        </w:rPr>
        <w:t>, Payot, Lausanne, 2001 (</w:t>
      </w:r>
      <w:r w:rsidR="00211BC3">
        <w:rPr>
          <w:rFonts w:ascii="Garamond" w:hAnsi="Garamond"/>
          <w:sz w:val="24"/>
        </w:rPr>
        <w:t>c</w:t>
      </w:r>
      <w:r w:rsidRPr="00104818">
        <w:rPr>
          <w:rFonts w:ascii="Garamond" w:hAnsi="Garamond"/>
          <w:sz w:val="24"/>
        </w:rPr>
        <w:t>ontient un chapitre sur « la double essence de la vérité chez Aristote »</w:t>
      </w:r>
      <w:r>
        <w:rPr>
          <w:rFonts w:ascii="Garamond" w:hAnsi="Garamond"/>
          <w:sz w:val="24"/>
        </w:rPr>
        <w:t>)</w:t>
      </w:r>
      <w:r w:rsidRPr="00104818">
        <w:rPr>
          <w:rFonts w:ascii="Garamond" w:hAnsi="Garamond"/>
          <w:sz w:val="24"/>
        </w:rPr>
        <w:t>.</w:t>
      </w:r>
    </w:p>
    <w:p w14:paraId="5BCF1EC4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Sextus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Empiricus</w:t>
      </w:r>
      <w:proofErr w:type="spellEnd"/>
      <w:r>
        <w:rPr>
          <w:rFonts w:ascii="Garamond" w:hAnsi="Garamond"/>
          <w:sz w:val="24"/>
        </w:rPr>
        <w:t xml:space="preserve">, </w:t>
      </w:r>
      <w:r w:rsidRPr="00C37700">
        <w:rPr>
          <w:rFonts w:ascii="Garamond" w:hAnsi="Garamond"/>
          <w:i/>
          <w:sz w:val="24"/>
        </w:rPr>
        <w:t>Contre les logiciens</w:t>
      </w:r>
      <w:r>
        <w:rPr>
          <w:rFonts w:ascii="Garamond" w:hAnsi="Garamond"/>
          <w:sz w:val="24"/>
        </w:rPr>
        <w:t>.</w:t>
      </w:r>
    </w:p>
    <w:p w14:paraId="33DC32C0" w14:textId="77777777" w:rsidR="00E44A84" w:rsidRPr="001826E5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Anselme, </w:t>
      </w:r>
      <w:r w:rsidRPr="003970E2">
        <w:rPr>
          <w:rFonts w:ascii="Garamond" w:hAnsi="Garamond"/>
          <w:i/>
          <w:sz w:val="24"/>
        </w:rPr>
        <w:t xml:space="preserve">De </w:t>
      </w:r>
      <w:proofErr w:type="spellStart"/>
      <w:r w:rsidRPr="003970E2">
        <w:rPr>
          <w:rFonts w:ascii="Garamond" w:hAnsi="Garamond"/>
          <w:i/>
          <w:sz w:val="24"/>
        </w:rPr>
        <w:t>veritate</w:t>
      </w:r>
      <w:proofErr w:type="spellEnd"/>
      <w:r>
        <w:rPr>
          <w:rFonts w:ascii="Garamond" w:hAnsi="Garamond"/>
          <w:i/>
          <w:sz w:val="24"/>
        </w:rPr>
        <w:t>,</w:t>
      </w:r>
      <w:r>
        <w:rPr>
          <w:rFonts w:ascii="Garamond" w:hAnsi="Garamond"/>
          <w:sz w:val="24"/>
        </w:rPr>
        <w:t xml:space="preserve"> traduction française dans </w:t>
      </w:r>
      <w:r w:rsidRPr="001826E5">
        <w:rPr>
          <w:rFonts w:ascii="Garamond" w:hAnsi="Garamond"/>
          <w:i/>
          <w:sz w:val="24"/>
        </w:rPr>
        <w:t xml:space="preserve">L’œuvre de saint Anselme de </w:t>
      </w:r>
      <w:proofErr w:type="spellStart"/>
      <w:r w:rsidRPr="001826E5">
        <w:rPr>
          <w:rFonts w:ascii="Garamond" w:hAnsi="Garamond"/>
          <w:i/>
          <w:sz w:val="24"/>
        </w:rPr>
        <w:t>Cantorbery</w:t>
      </w:r>
      <w:proofErr w:type="spellEnd"/>
      <w:r>
        <w:rPr>
          <w:rFonts w:ascii="Garamond" w:hAnsi="Garamond"/>
          <w:sz w:val="24"/>
        </w:rPr>
        <w:t>, Tome 2, Cerf, 1986.</w:t>
      </w:r>
    </w:p>
    <w:p w14:paraId="2193B8A8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Thomas d’Aquin, </w:t>
      </w:r>
      <w:r w:rsidRPr="002B2C93">
        <w:rPr>
          <w:rFonts w:ascii="Garamond" w:hAnsi="Garamond"/>
          <w:i/>
          <w:sz w:val="24"/>
        </w:rPr>
        <w:t xml:space="preserve">De </w:t>
      </w:r>
      <w:proofErr w:type="spellStart"/>
      <w:r w:rsidRPr="002B2C93">
        <w:rPr>
          <w:rFonts w:ascii="Garamond" w:hAnsi="Garamond"/>
          <w:i/>
          <w:sz w:val="24"/>
        </w:rPr>
        <w:t>veritate</w:t>
      </w:r>
      <w:proofErr w:type="spellEnd"/>
      <w:r>
        <w:rPr>
          <w:rFonts w:ascii="Garamond" w:hAnsi="Garamond"/>
          <w:sz w:val="24"/>
        </w:rPr>
        <w:t xml:space="preserve"> (questions disputées sur la vérité), latin-français, 2 volumes, Éditions sainte-Madeleine, 2011 ; </w:t>
      </w:r>
      <w:r w:rsidRPr="001F611F">
        <w:rPr>
          <w:rFonts w:ascii="Garamond" w:hAnsi="Garamond"/>
          <w:i/>
          <w:sz w:val="24"/>
        </w:rPr>
        <w:t>Somme contre les gentils</w:t>
      </w:r>
      <w:r>
        <w:rPr>
          <w:rFonts w:ascii="Garamond" w:hAnsi="Garamond"/>
          <w:sz w:val="24"/>
        </w:rPr>
        <w:t xml:space="preserve">, I, 59-71 ; </w:t>
      </w:r>
      <w:r w:rsidRPr="00CA67DF">
        <w:rPr>
          <w:rFonts w:ascii="Garamond" w:hAnsi="Garamond"/>
          <w:i/>
          <w:sz w:val="24"/>
        </w:rPr>
        <w:t>Somme théologique</w:t>
      </w:r>
      <w:r>
        <w:rPr>
          <w:rFonts w:ascii="Garamond" w:hAnsi="Garamond"/>
          <w:sz w:val="24"/>
        </w:rPr>
        <w:t>, I, 16 (« La vérité »).</w:t>
      </w:r>
    </w:p>
    <w:p w14:paraId="3B1FD4C1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865E30">
        <w:rPr>
          <w:rFonts w:ascii="Garamond" w:hAnsi="Garamond"/>
          <w:sz w:val="24"/>
        </w:rPr>
        <w:t xml:space="preserve">Hobbes, </w:t>
      </w:r>
      <w:r w:rsidRPr="00865E30">
        <w:rPr>
          <w:rFonts w:ascii="Garamond" w:hAnsi="Garamond"/>
          <w:i/>
          <w:sz w:val="24"/>
        </w:rPr>
        <w:t>Léviathan</w:t>
      </w:r>
      <w:r w:rsidRPr="00865E30">
        <w:rPr>
          <w:rFonts w:ascii="Garamond" w:hAnsi="Garamond"/>
          <w:sz w:val="24"/>
        </w:rPr>
        <w:t xml:space="preserve">, I, ch. 4  (« Vrai et faux sont des attributs de la parole, non des choses. Là où il n’est point de parole, il n’y a ni vérité ni fausseté »). </w:t>
      </w:r>
    </w:p>
    <w:p w14:paraId="4F31D424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Descartes, </w:t>
      </w:r>
      <w:r w:rsidRPr="00977711">
        <w:rPr>
          <w:rFonts w:ascii="Garamond" w:hAnsi="Garamond"/>
          <w:i/>
          <w:sz w:val="24"/>
        </w:rPr>
        <w:t>Discours de la méthode </w:t>
      </w:r>
      <w:r w:rsidRPr="00977711">
        <w:rPr>
          <w:rFonts w:ascii="Garamond" w:hAnsi="Garamond"/>
          <w:sz w:val="24"/>
        </w:rPr>
        <w:t xml:space="preserve">; </w:t>
      </w:r>
      <w:r w:rsidRPr="00977711">
        <w:rPr>
          <w:rFonts w:ascii="Garamond" w:hAnsi="Garamond"/>
          <w:i/>
          <w:sz w:val="24"/>
        </w:rPr>
        <w:t>Méditations </w:t>
      </w:r>
      <w:r w:rsidRPr="00977711">
        <w:rPr>
          <w:rFonts w:ascii="Garamond" w:hAnsi="Garamond"/>
          <w:sz w:val="24"/>
        </w:rPr>
        <w:t xml:space="preserve">; </w:t>
      </w:r>
      <w:r w:rsidRPr="00977711">
        <w:rPr>
          <w:rFonts w:ascii="Garamond" w:hAnsi="Garamond"/>
          <w:i/>
          <w:sz w:val="24"/>
        </w:rPr>
        <w:t>La recherche de la vérité par la lumière naturelle</w:t>
      </w:r>
      <w:r>
        <w:rPr>
          <w:rFonts w:ascii="Garamond" w:hAnsi="Garamond"/>
          <w:i/>
          <w:sz w:val="24"/>
        </w:rPr>
        <w:t> </w:t>
      </w:r>
      <w:r>
        <w:rPr>
          <w:rFonts w:ascii="Garamond" w:hAnsi="Garamond"/>
          <w:sz w:val="24"/>
        </w:rPr>
        <w:t xml:space="preserve">; </w:t>
      </w:r>
      <w:r w:rsidRPr="00E56B49">
        <w:rPr>
          <w:rFonts w:ascii="Garamond" w:hAnsi="Garamond"/>
          <w:sz w:val="24"/>
        </w:rPr>
        <w:t xml:space="preserve">Sur l’identification, chez Descartes, de la vérité et de la certitude, voir Marion, </w:t>
      </w:r>
      <w:r w:rsidRPr="00E56B49">
        <w:rPr>
          <w:rFonts w:ascii="Garamond" w:hAnsi="Garamond"/>
          <w:i/>
          <w:sz w:val="24"/>
        </w:rPr>
        <w:t>Sur l’ontologie grise de Descartes</w:t>
      </w:r>
      <w:r w:rsidRPr="00E56B49">
        <w:rPr>
          <w:rFonts w:ascii="Garamond" w:hAnsi="Garamond"/>
          <w:sz w:val="24"/>
        </w:rPr>
        <w:t xml:space="preserve">, p. 34-37 ; cf. aussi Grimaldi, </w:t>
      </w:r>
      <w:r w:rsidRPr="00E56B49">
        <w:rPr>
          <w:rFonts w:ascii="Garamond" w:hAnsi="Garamond"/>
          <w:i/>
          <w:sz w:val="24"/>
        </w:rPr>
        <w:t>L’expérience de la pensée dans la philosophie de Descartes</w:t>
      </w:r>
      <w:r w:rsidRPr="00E56B49">
        <w:rPr>
          <w:rFonts w:ascii="Garamond" w:hAnsi="Garamond"/>
          <w:sz w:val="24"/>
        </w:rPr>
        <w:t>, p. 92.</w:t>
      </w:r>
    </w:p>
    <w:p w14:paraId="45A455B9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0A2182">
        <w:rPr>
          <w:rFonts w:ascii="Garamond" w:hAnsi="Garamond"/>
          <w:sz w:val="24"/>
        </w:rPr>
        <w:t>Pascal, fin de la 12</w:t>
      </w:r>
      <w:r w:rsidRPr="000A2182">
        <w:rPr>
          <w:rFonts w:ascii="Garamond" w:hAnsi="Garamond"/>
          <w:sz w:val="24"/>
          <w:vertAlign w:val="superscript"/>
        </w:rPr>
        <w:t>e</w:t>
      </w:r>
      <w:r w:rsidRPr="000A2182">
        <w:rPr>
          <w:rFonts w:ascii="Garamond" w:hAnsi="Garamond"/>
          <w:sz w:val="24"/>
        </w:rPr>
        <w:t xml:space="preserve"> </w:t>
      </w:r>
      <w:r w:rsidRPr="000A2182">
        <w:rPr>
          <w:rFonts w:ascii="Garamond" w:hAnsi="Garamond"/>
          <w:i/>
          <w:sz w:val="24"/>
        </w:rPr>
        <w:t>Provinciale</w:t>
      </w:r>
      <w:r w:rsidRPr="000A2182">
        <w:rPr>
          <w:rFonts w:ascii="Garamond" w:hAnsi="Garamond"/>
          <w:sz w:val="24"/>
        </w:rPr>
        <w:t xml:space="preserve"> (violence et vérité).</w:t>
      </w:r>
    </w:p>
    <w:p w14:paraId="4C798295" w14:textId="77777777" w:rsidR="00E44A84" w:rsidRPr="005A1740" w:rsidRDefault="00E44A84" w:rsidP="00E44A84">
      <w:pPr>
        <w:ind w:left="567" w:hanging="567"/>
        <w:rPr>
          <w:rFonts w:ascii="Garamond" w:hAnsi="Garamond"/>
          <w:sz w:val="24"/>
        </w:rPr>
      </w:pPr>
      <w:r w:rsidRPr="005A1740">
        <w:rPr>
          <w:rFonts w:ascii="Garamond" w:hAnsi="Garamond"/>
          <w:sz w:val="24"/>
          <w:szCs w:val="24"/>
        </w:rPr>
        <w:t xml:space="preserve">Malebranche, </w:t>
      </w:r>
      <w:r w:rsidRPr="005A1740">
        <w:rPr>
          <w:rFonts w:ascii="Garamond" w:hAnsi="Garamond"/>
          <w:i/>
          <w:sz w:val="24"/>
          <w:szCs w:val="24"/>
        </w:rPr>
        <w:t>De la recherche de la vérité </w:t>
      </w:r>
      <w:r w:rsidRPr="005A1740">
        <w:rPr>
          <w:rFonts w:ascii="Garamond" w:hAnsi="Garamond"/>
          <w:sz w:val="24"/>
          <w:szCs w:val="24"/>
        </w:rPr>
        <w:t xml:space="preserve">; </w:t>
      </w:r>
      <w:r w:rsidRPr="005A1740">
        <w:rPr>
          <w:rFonts w:ascii="Garamond" w:hAnsi="Garamond"/>
          <w:i/>
          <w:sz w:val="24"/>
          <w:szCs w:val="24"/>
        </w:rPr>
        <w:t>Réponse de l’auteur de la Recherche de la Vérité au livre de M. Arnauld Des vraies et des fausses idées</w:t>
      </w:r>
      <w:r w:rsidRPr="005A1740">
        <w:rPr>
          <w:rFonts w:ascii="Garamond" w:hAnsi="Garamond"/>
          <w:sz w:val="24"/>
          <w:szCs w:val="24"/>
        </w:rPr>
        <w:t>, Rotterdam, 1684</w:t>
      </w:r>
      <w:r>
        <w:rPr>
          <w:rFonts w:ascii="Garamond" w:hAnsi="Garamond"/>
          <w:sz w:val="24"/>
        </w:rPr>
        <w:t xml:space="preserve"> (</w:t>
      </w:r>
      <w:r w:rsidRPr="005A1740">
        <w:rPr>
          <w:rFonts w:ascii="Garamond" w:hAnsi="Garamond"/>
          <w:i/>
          <w:sz w:val="24"/>
        </w:rPr>
        <w:t>Œuvres complètes</w:t>
      </w:r>
      <w:r>
        <w:rPr>
          <w:rFonts w:ascii="Garamond" w:hAnsi="Garamond"/>
          <w:sz w:val="24"/>
        </w:rPr>
        <w:t xml:space="preserve">, VI, </w:t>
      </w:r>
      <w:proofErr w:type="spellStart"/>
      <w:r>
        <w:rPr>
          <w:rFonts w:ascii="Garamond" w:hAnsi="Garamond"/>
          <w:sz w:val="24"/>
        </w:rPr>
        <w:t>Vrin</w:t>
      </w:r>
      <w:proofErr w:type="spellEnd"/>
      <w:r>
        <w:rPr>
          <w:rFonts w:ascii="Garamond" w:hAnsi="Garamond"/>
          <w:sz w:val="24"/>
        </w:rPr>
        <w:t>, 1966).</w:t>
      </w:r>
      <w:r w:rsidRPr="005A1740">
        <w:rPr>
          <w:rFonts w:ascii="Garamond" w:hAnsi="Garamond"/>
          <w:sz w:val="24"/>
        </w:rPr>
        <w:t xml:space="preserve"> </w:t>
      </w:r>
    </w:p>
    <w:p w14:paraId="6C9368F1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443C45">
        <w:rPr>
          <w:rFonts w:ascii="Garamond" w:hAnsi="Garamond"/>
          <w:sz w:val="24"/>
        </w:rPr>
        <w:t xml:space="preserve">Hume, </w:t>
      </w:r>
      <w:r w:rsidRPr="00443C45">
        <w:rPr>
          <w:rFonts w:ascii="Garamond" w:hAnsi="Garamond"/>
          <w:i/>
          <w:sz w:val="24"/>
        </w:rPr>
        <w:t>Traité de la nature humaine</w:t>
      </w:r>
      <w:r w:rsidRPr="00443C45">
        <w:rPr>
          <w:rFonts w:ascii="Garamond" w:hAnsi="Garamond"/>
          <w:sz w:val="24"/>
        </w:rPr>
        <w:t>, I, 4 (« Du système sceptique et des autres systèmes philosophiques »).</w:t>
      </w:r>
    </w:p>
    <w:p w14:paraId="6E2DC515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Rousseau, </w:t>
      </w:r>
      <w:r w:rsidRPr="00977711">
        <w:rPr>
          <w:rFonts w:ascii="Garamond" w:hAnsi="Garamond"/>
          <w:i/>
          <w:sz w:val="24"/>
        </w:rPr>
        <w:t>Les rêveries du promeneur solitaire</w:t>
      </w:r>
      <w:r w:rsidRPr="00977711">
        <w:rPr>
          <w:rFonts w:ascii="Garamond" w:hAnsi="Garamond"/>
          <w:sz w:val="24"/>
        </w:rPr>
        <w:t>, Quatrième promenade (sur le devoir de dire la vérité et le mensonge).</w:t>
      </w:r>
    </w:p>
    <w:p w14:paraId="6CEEA73E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Diderot. – </w:t>
      </w:r>
      <w:r w:rsidRPr="00E66245">
        <w:rPr>
          <w:rFonts w:ascii="Garamond" w:hAnsi="Garamond"/>
          <w:sz w:val="24"/>
        </w:rPr>
        <w:t xml:space="preserve">Paolo </w:t>
      </w:r>
      <w:proofErr w:type="spellStart"/>
      <w:r w:rsidRPr="00E66245">
        <w:rPr>
          <w:rFonts w:ascii="Garamond" w:hAnsi="Garamond"/>
          <w:sz w:val="24"/>
        </w:rPr>
        <w:t>Quintili</w:t>
      </w:r>
      <w:proofErr w:type="spellEnd"/>
      <w:r w:rsidRPr="00E66245">
        <w:rPr>
          <w:rFonts w:ascii="Garamond" w:hAnsi="Garamond"/>
          <w:sz w:val="24"/>
        </w:rPr>
        <w:t xml:space="preserve">, « De la vérité comme </w:t>
      </w:r>
      <w:proofErr w:type="spellStart"/>
      <w:r w:rsidRPr="00E66245">
        <w:rPr>
          <w:rFonts w:ascii="Garamond" w:hAnsi="Garamond"/>
          <w:i/>
          <w:iCs/>
          <w:sz w:val="24"/>
        </w:rPr>
        <w:t>adæquatio</w:t>
      </w:r>
      <w:proofErr w:type="spellEnd"/>
      <w:r w:rsidRPr="00E66245">
        <w:rPr>
          <w:rFonts w:ascii="Garamond" w:hAnsi="Garamond"/>
          <w:i/>
          <w:iCs/>
          <w:sz w:val="24"/>
        </w:rPr>
        <w:t xml:space="preserve"> </w:t>
      </w:r>
      <w:r w:rsidRPr="00E66245">
        <w:rPr>
          <w:rFonts w:ascii="Garamond" w:hAnsi="Garamond"/>
          <w:sz w:val="24"/>
        </w:rPr>
        <w:t xml:space="preserve">à la vérité comme processus dans la philosophie de Diderot », </w:t>
      </w:r>
      <w:r w:rsidRPr="00E66245">
        <w:rPr>
          <w:rFonts w:ascii="Garamond" w:hAnsi="Garamond"/>
          <w:i/>
          <w:iCs/>
          <w:sz w:val="24"/>
        </w:rPr>
        <w:t xml:space="preserve">Recherches sur Diderot et sur l'Encyclopédie </w:t>
      </w:r>
      <w:r>
        <w:rPr>
          <w:rFonts w:ascii="Garamond" w:hAnsi="Garamond"/>
          <w:sz w:val="24"/>
        </w:rPr>
        <w:t xml:space="preserve">[En ligne], </w:t>
      </w:r>
      <w:r w:rsidRPr="00E66245">
        <w:rPr>
          <w:rFonts w:ascii="Garamond" w:hAnsi="Garamond"/>
          <w:sz w:val="24"/>
        </w:rPr>
        <w:t>avril 2001</w:t>
      </w:r>
      <w:r>
        <w:rPr>
          <w:rFonts w:ascii="Garamond" w:hAnsi="Garamond"/>
          <w:sz w:val="24"/>
        </w:rPr>
        <w:t>.</w:t>
      </w:r>
      <w:r w:rsidRPr="00E66245">
        <w:rPr>
          <w:rFonts w:ascii="Garamond" w:hAnsi="Garamond"/>
          <w:sz w:val="24"/>
        </w:rPr>
        <w:t xml:space="preserve"> </w:t>
      </w:r>
    </w:p>
    <w:p w14:paraId="1A92F607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E56B49">
        <w:rPr>
          <w:rFonts w:ascii="Garamond" w:hAnsi="Garamond"/>
          <w:sz w:val="24"/>
        </w:rPr>
        <w:t xml:space="preserve">Baumgarten, </w:t>
      </w:r>
      <w:r w:rsidRPr="00E56B49">
        <w:rPr>
          <w:rFonts w:ascii="Garamond" w:hAnsi="Garamond"/>
          <w:i/>
          <w:sz w:val="24"/>
        </w:rPr>
        <w:t>Esthétique</w:t>
      </w:r>
      <w:r w:rsidRPr="00E56B49">
        <w:rPr>
          <w:rFonts w:ascii="Garamond" w:hAnsi="Garamond"/>
          <w:sz w:val="24"/>
        </w:rPr>
        <w:t>, § 423-424 (distingue la vérité esthétique, connaissance claire, bien que confuse, de l’individuel, de la vérité métaphysique, connaissance de l’objectif, c’est-à-dire du possible).</w:t>
      </w:r>
    </w:p>
    <w:p w14:paraId="12F531CE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Hegel, </w:t>
      </w:r>
      <w:r w:rsidRPr="003D43DC">
        <w:rPr>
          <w:rFonts w:ascii="Garamond" w:hAnsi="Garamond"/>
          <w:i/>
          <w:sz w:val="24"/>
        </w:rPr>
        <w:t>Phénoménologie de l’esprit</w:t>
      </w:r>
      <w:r w:rsidRPr="003D43DC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traduction Hyppolite, Aubier-Montaigne, en particulier tome I, p</w:t>
      </w:r>
      <w:r w:rsidRPr="003D43DC">
        <w:rPr>
          <w:rFonts w:ascii="Garamond" w:hAnsi="Garamond"/>
          <w:sz w:val="24"/>
        </w:rPr>
        <w:t xml:space="preserve">p. 8 (le système comme « vraie figure dans laquelle la vérité existe »), 34 (la vérité n’est pas une monnaie ; cf. Lessing, </w:t>
      </w:r>
      <w:r w:rsidRPr="003D43DC">
        <w:rPr>
          <w:rFonts w:ascii="Garamond" w:hAnsi="Garamond"/>
          <w:i/>
          <w:sz w:val="24"/>
        </w:rPr>
        <w:t>Nathan</w:t>
      </w:r>
      <w:r w:rsidRPr="003D43DC">
        <w:rPr>
          <w:rFonts w:ascii="Garamond" w:hAnsi="Garamond"/>
          <w:sz w:val="24"/>
        </w:rPr>
        <w:t xml:space="preserve">, III, 6 ; Hutcheson, </w:t>
      </w:r>
      <w:r w:rsidRPr="003D43DC">
        <w:rPr>
          <w:rFonts w:ascii="Garamond" w:hAnsi="Garamond"/>
          <w:i/>
          <w:sz w:val="24"/>
        </w:rPr>
        <w:t>Morale</w:t>
      </w:r>
      <w:r w:rsidRPr="003D43DC">
        <w:rPr>
          <w:rFonts w:ascii="Garamond" w:hAnsi="Garamond"/>
          <w:sz w:val="24"/>
        </w:rPr>
        <w:t>, II, 602)</w:t>
      </w:r>
      <w:r>
        <w:rPr>
          <w:rFonts w:ascii="Garamond" w:hAnsi="Garamond"/>
          <w:sz w:val="24"/>
        </w:rPr>
        <w:t>, </w:t>
      </w:r>
      <w:r w:rsidRPr="00977711">
        <w:rPr>
          <w:rFonts w:ascii="Garamond" w:hAnsi="Garamond"/>
          <w:sz w:val="24"/>
        </w:rPr>
        <w:t>67 (« l’absolu seul est vrai </w:t>
      </w:r>
      <w:r>
        <w:rPr>
          <w:rFonts w:ascii="Garamond" w:hAnsi="Garamond"/>
          <w:sz w:val="24"/>
        </w:rPr>
        <w:t xml:space="preserve">», « le vrai seul est absolu ») ; </w:t>
      </w:r>
      <w:r w:rsidRPr="00977711">
        <w:rPr>
          <w:rFonts w:ascii="Garamond" w:hAnsi="Garamond"/>
          <w:i/>
          <w:sz w:val="24"/>
        </w:rPr>
        <w:t>Encyclopédie</w:t>
      </w:r>
      <w:r w:rsidRPr="00977711">
        <w:rPr>
          <w:rFonts w:ascii="Garamond" w:hAnsi="Garamond"/>
          <w:sz w:val="24"/>
        </w:rPr>
        <w:t>, § 19, Additif 1 ; § 24, Additif ; § 416 (vérité et certitude).</w:t>
      </w:r>
    </w:p>
    <w:p w14:paraId="63845558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James, W., </w:t>
      </w:r>
      <w:r w:rsidRPr="00977711">
        <w:rPr>
          <w:rFonts w:ascii="Garamond" w:hAnsi="Garamond"/>
          <w:i/>
          <w:sz w:val="24"/>
        </w:rPr>
        <w:t>Le pragmatisme</w:t>
      </w:r>
      <w:r>
        <w:rPr>
          <w:rFonts w:ascii="Garamond" w:hAnsi="Garamond"/>
          <w:sz w:val="24"/>
        </w:rPr>
        <w:t xml:space="preserve">, traduction française, Champs-Flammarion, 2011, VIe leçon (« Théorie pragmatiste de la vérité ») ; Bergson, </w:t>
      </w:r>
      <w:r w:rsidRPr="00D47927">
        <w:rPr>
          <w:rFonts w:ascii="Garamond" w:hAnsi="Garamond"/>
          <w:i/>
          <w:sz w:val="24"/>
        </w:rPr>
        <w:t>La pensée et le mouvant</w:t>
      </w:r>
      <w:r>
        <w:rPr>
          <w:rFonts w:ascii="Garamond" w:hAnsi="Garamond"/>
          <w:sz w:val="24"/>
        </w:rPr>
        <w:t xml:space="preserve">, VIII (« Sur le pragmatisme de </w:t>
      </w:r>
      <w:r>
        <w:rPr>
          <w:rFonts w:ascii="Garamond" w:hAnsi="Garamond"/>
          <w:sz w:val="24"/>
        </w:rPr>
        <w:lastRenderedPageBreak/>
        <w:t xml:space="preserve">William James. Vérité et réalité » ; Bertrand Russell, </w:t>
      </w:r>
      <w:r w:rsidRPr="00D47927">
        <w:rPr>
          <w:rFonts w:ascii="Garamond" w:hAnsi="Garamond"/>
          <w:i/>
          <w:sz w:val="24"/>
        </w:rPr>
        <w:t>Essais philosophiques</w:t>
      </w:r>
      <w:r>
        <w:rPr>
          <w:rFonts w:ascii="Garamond" w:hAnsi="Garamond"/>
          <w:sz w:val="24"/>
        </w:rPr>
        <w:t>, PUF, 1997, IV (« Le pragmatisme ») et V (« La conception de la vérité de William James »).</w:t>
      </w:r>
    </w:p>
    <w:p w14:paraId="66CB02EF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Nietzsche, </w:t>
      </w:r>
      <w:r w:rsidRPr="00977711">
        <w:rPr>
          <w:rFonts w:ascii="Garamond" w:hAnsi="Garamond"/>
          <w:i/>
          <w:sz w:val="24"/>
        </w:rPr>
        <w:t xml:space="preserve">Vérité et mensonge au sens </w:t>
      </w:r>
      <w:proofErr w:type="spellStart"/>
      <w:r w:rsidRPr="00977711">
        <w:rPr>
          <w:rFonts w:ascii="Garamond" w:hAnsi="Garamond"/>
          <w:i/>
          <w:sz w:val="24"/>
        </w:rPr>
        <w:t>extra-moral</w:t>
      </w:r>
      <w:proofErr w:type="spellEnd"/>
      <w:r>
        <w:rPr>
          <w:rFonts w:ascii="Garamond" w:hAnsi="Garamond"/>
          <w:i/>
          <w:sz w:val="24"/>
        </w:rPr>
        <w:t> </w:t>
      </w:r>
      <w:r>
        <w:rPr>
          <w:rFonts w:ascii="Garamond" w:hAnsi="Garamond"/>
          <w:sz w:val="24"/>
        </w:rPr>
        <w:t xml:space="preserve">; </w:t>
      </w:r>
      <w:r w:rsidRPr="005F4557">
        <w:rPr>
          <w:rFonts w:ascii="Garamond" w:hAnsi="Garamond"/>
          <w:i/>
          <w:sz w:val="24"/>
        </w:rPr>
        <w:t>Vie et vérité</w:t>
      </w:r>
      <w:r>
        <w:rPr>
          <w:rFonts w:ascii="Garamond" w:hAnsi="Garamond"/>
          <w:sz w:val="24"/>
        </w:rPr>
        <w:t xml:space="preserve">, PUF, 1971 (anthologie) ; Heidegger, </w:t>
      </w:r>
      <w:r w:rsidRPr="00B90616">
        <w:rPr>
          <w:rFonts w:ascii="Garamond" w:hAnsi="Garamond"/>
          <w:i/>
          <w:sz w:val="24"/>
        </w:rPr>
        <w:t>Nietzsche</w:t>
      </w:r>
      <w:r>
        <w:rPr>
          <w:rFonts w:ascii="Garamond" w:hAnsi="Garamond"/>
          <w:sz w:val="24"/>
        </w:rPr>
        <w:t xml:space="preserve"> </w:t>
      </w:r>
      <w:r w:rsidRPr="00B90616">
        <w:rPr>
          <w:rFonts w:ascii="Garamond" w:hAnsi="Garamond"/>
          <w:i/>
          <w:sz w:val="24"/>
        </w:rPr>
        <w:t>I</w:t>
      </w:r>
      <w:r>
        <w:rPr>
          <w:rFonts w:ascii="Garamond" w:hAnsi="Garamond"/>
          <w:sz w:val="24"/>
        </w:rPr>
        <w:t xml:space="preserve">, p. 132-199, 386-402, 367-510 ; Jean </w:t>
      </w:r>
      <w:proofErr w:type="spellStart"/>
      <w:r>
        <w:rPr>
          <w:rFonts w:ascii="Garamond" w:hAnsi="Garamond"/>
          <w:sz w:val="24"/>
        </w:rPr>
        <w:t>Granier</w:t>
      </w:r>
      <w:proofErr w:type="spellEnd"/>
      <w:r>
        <w:rPr>
          <w:rFonts w:ascii="Garamond" w:hAnsi="Garamond"/>
          <w:sz w:val="24"/>
        </w:rPr>
        <w:t xml:space="preserve">, </w:t>
      </w:r>
      <w:r w:rsidRPr="000E5DA5">
        <w:rPr>
          <w:rFonts w:ascii="Garamond" w:hAnsi="Garamond"/>
          <w:i/>
          <w:sz w:val="24"/>
        </w:rPr>
        <w:t>Le problème de la vérité dans la philosophie de Nietzsche</w:t>
      </w:r>
      <w:r>
        <w:rPr>
          <w:rFonts w:ascii="Garamond" w:hAnsi="Garamond"/>
          <w:sz w:val="24"/>
        </w:rPr>
        <w:t>, Paris, Seuil, 1966.</w:t>
      </w:r>
    </w:p>
    <w:p w14:paraId="153C6F3B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Bergson, </w:t>
      </w:r>
      <w:r w:rsidRPr="004D5C07">
        <w:rPr>
          <w:rFonts w:ascii="Garamond" w:hAnsi="Garamond"/>
          <w:i/>
          <w:sz w:val="24"/>
        </w:rPr>
        <w:t>La pensée et le mouvant</w:t>
      </w:r>
      <w:r>
        <w:rPr>
          <w:rFonts w:ascii="Garamond" w:hAnsi="Garamond"/>
          <w:sz w:val="24"/>
        </w:rPr>
        <w:t>, I (« Croissance de la vérité. Mouvement rétrograde du vrai ») et VIII (« Sur le pragmatisme de William James. Vérité et réalité »).</w:t>
      </w:r>
    </w:p>
    <w:p w14:paraId="4A83ED32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Russell, Bertrand, </w:t>
      </w:r>
      <w:r w:rsidRPr="00D47927">
        <w:rPr>
          <w:rFonts w:ascii="Garamond" w:hAnsi="Garamond"/>
          <w:i/>
          <w:sz w:val="24"/>
        </w:rPr>
        <w:t>Essais philosophiques</w:t>
      </w:r>
      <w:r>
        <w:rPr>
          <w:rFonts w:ascii="Garamond" w:hAnsi="Garamond"/>
          <w:sz w:val="24"/>
        </w:rPr>
        <w:t>, PUF, 1997, VII (« De la nature du vrai et du faux »).</w:t>
      </w:r>
    </w:p>
    <w:p w14:paraId="422F6AEF" w14:textId="77777777" w:rsidR="00E44A84" w:rsidRPr="00865E30" w:rsidRDefault="00E44A84" w:rsidP="00E44A84">
      <w:pPr>
        <w:ind w:left="567" w:hanging="567"/>
        <w:rPr>
          <w:rFonts w:ascii="Garamond" w:hAnsi="Garamond"/>
          <w:sz w:val="24"/>
        </w:rPr>
      </w:pPr>
      <w:r w:rsidRPr="00865E30">
        <w:rPr>
          <w:rFonts w:ascii="Garamond" w:hAnsi="Garamond"/>
          <w:sz w:val="24"/>
        </w:rPr>
        <w:t xml:space="preserve">Heidegger, </w:t>
      </w:r>
      <w:r w:rsidRPr="0094395F">
        <w:rPr>
          <w:rFonts w:ascii="Garamond" w:hAnsi="Garamond"/>
          <w:sz w:val="24"/>
        </w:rPr>
        <w:t xml:space="preserve">« L’être-essentiel d’un fondement ou raison » (1929), </w:t>
      </w:r>
      <w:r>
        <w:rPr>
          <w:rFonts w:ascii="Garamond" w:hAnsi="Garamond"/>
          <w:sz w:val="24"/>
        </w:rPr>
        <w:t xml:space="preserve">I, </w:t>
      </w:r>
      <w:r w:rsidRPr="0094395F">
        <w:rPr>
          <w:rFonts w:ascii="Garamond" w:hAnsi="Garamond"/>
          <w:sz w:val="24"/>
        </w:rPr>
        <w:t xml:space="preserve">dans </w:t>
      </w:r>
      <w:r w:rsidRPr="0094395F">
        <w:rPr>
          <w:rFonts w:ascii="Garamond" w:hAnsi="Garamond"/>
          <w:i/>
          <w:sz w:val="24"/>
        </w:rPr>
        <w:t>Questions I</w:t>
      </w:r>
      <w:r>
        <w:rPr>
          <w:rFonts w:ascii="Garamond" w:hAnsi="Garamond"/>
          <w:sz w:val="24"/>
        </w:rPr>
        <w:t>, p. 91-104 ;</w:t>
      </w:r>
      <w:r w:rsidRPr="0094395F">
        <w:rPr>
          <w:rFonts w:ascii="Garamond" w:hAnsi="Garamond"/>
          <w:sz w:val="24"/>
        </w:rPr>
        <w:t xml:space="preserve"> </w:t>
      </w:r>
      <w:r w:rsidRPr="00865E30">
        <w:rPr>
          <w:rFonts w:ascii="Garamond" w:hAnsi="Garamond"/>
          <w:sz w:val="24"/>
        </w:rPr>
        <w:t xml:space="preserve">« De l’essence de la vérité », dans </w:t>
      </w:r>
      <w:r w:rsidRPr="00865E30">
        <w:rPr>
          <w:rFonts w:ascii="Garamond" w:hAnsi="Garamond"/>
          <w:i/>
          <w:sz w:val="24"/>
        </w:rPr>
        <w:t>Questions I</w:t>
      </w:r>
      <w:r w:rsidRPr="00865E30">
        <w:rPr>
          <w:rFonts w:ascii="Garamond" w:hAnsi="Garamond"/>
          <w:sz w:val="24"/>
        </w:rPr>
        <w:t xml:space="preserve"> ; voir aussi </w:t>
      </w:r>
      <w:r w:rsidRPr="00865E30">
        <w:rPr>
          <w:rFonts w:ascii="Garamond" w:hAnsi="Garamond"/>
          <w:i/>
          <w:sz w:val="24"/>
        </w:rPr>
        <w:t>Nietzsche</w:t>
      </w:r>
      <w:r w:rsidRPr="00865E30">
        <w:rPr>
          <w:rFonts w:ascii="Garamond" w:hAnsi="Garamond"/>
          <w:sz w:val="24"/>
        </w:rPr>
        <w:t xml:space="preserve"> </w:t>
      </w:r>
      <w:r w:rsidRPr="00865E30">
        <w:rPr>
          <w:rFonts w:ascii="Garamond" w:hAnsi="Garamond"/>
          <w:i/>
          <w:sz w:val="24"/>
        </w:rPr>
        <w:t>I</w:t>
      </w:r>
      <w:r w:rsidRPr="00865E30">
        <w:rPr>
          <w:rFonts w:ascii="Garamond" w:hAnsi="Garamond"/>
          <w:sz w:val="24"/>
        </w:rPr>
        <w:t xml:space="preserve">, p. 132 et 388 sq. ; </w:t>
      </w:r>
      <w:r w:rsidRPr="000E3A17">
        <w:rPr>
          <w:rFonts w:ascii="Garamond" w:hAnsi="Garamond"/>
          <w:i/>
          <w:sz w:val="24"/>
        </w:rPr>
        <w:t>Approche de l’ « allégorie de la caverne » et du Théétète de Platon</w:t>
      </w:r>
      <w:r>
        <w:rPr>
          <w:rFonts w:ascii="Garamond" w:hAnsi="Garamond"/>
          <w:sz w:val="24"/>
        </w:rPr>
        <w:t xml:space="preserve">, Cours de 1931-1932, GA 34, trad. </w:t>
      </w:r>
      <w:proofErr w:type="spellStart"/>
      <w:r>
        <w:rPr>
          <w:rFonts w:ascii="Garamond" w:hAnsi="Garamond"/>
          <w:sz w:val="24"/>
        </w:rPr>
        <w:t>fr.</w:t>
      </w:r>
      <w:proofErr w:type="spellEnd"/>
      <w:r>
        <w:rPr>
          <w:rFonts w:ascii="Garamond" w:hAnsi="Garamond"/>
          <w:sz w:val="24"/>
        </w:rPr>
        <w:t xml:space="preserve"> Gallimard, 2001 ; « L’Origine de l’œuvre d’art » (1936), dans </w:t>
      </w:r>
      <w:r w:rsidRPr="001B3BEE">
        <w:rPr>
          <w:rFonts w:ascii="Garamond" w:hAnsi="Garamond"/>
          <w:i/>
          <w:sz w:val="24"/>
        </w:rPr>
        <w:t>Chemins qui ne mènent nulle part</w:t>
      </w:r>
      <w:r>
        <w:rPr>
          <w:rFonts w:ascii="Garamond" w:hAnsi="Garamond"/>
          <w:i/>
          <w:sz w:val="24"/>
        </w:rPr>
        <w:t> </w:t>
      </w:r>
      <w:r>
        <w:rPr>
          <w:rFonts w:ascii="Garamond" w:hAnsi="Garamond"/>
          <w:sz w:val="24"/>
        </w:rPr>
        <w:t xml:space="preserve">; </w:t>
      </w:r>
      <w:r w:rsidRPr="00865E30">
        <w:rPr>
          <w:rFonts w:ascii="Garamond" w:hAnsi="Garamond"/>
          <w:sz w:val="24"/>
        </w:rPr>
        <w:t xml:space="preserve">H. </w:t>
      </w:r>
      <w:proofErr w:type="spellStart"/>
      <w:r w:rsidRPr="00865E30">
        <w:rPr>
          <w:rFonts w:ascii="Garamond" w:hAnsi="Garamond"/>
          <w:sz w:val="24"/>
        </w:rPr>
        <w:t>Birault</w:t>
      </w:r>
      <w:proofErr w:type="spellEnd"/>
      <w:r w:rsidRPr="00865E30">
        <w:rPr>
          <w:rFonts w:ascii="Garamond" w:hAnsi="Garamond"/>
          <w:sz w:val="24"/>
        </w:rPr>
        <w:t xml:space="preserve">, </w:t>
      </w:r>
      <w:r w:rsidRPr="00865E30">
        <w:rPr>
          <w:rFonts w:ascii="Garamond" w:hAnsi="Garamond"/>
          <w:i/>
          <w:sz w:val="24"/>
        </w:rPr>
        <w:t>Heidegger et l’expérience de la pensée</w:t>
      </w:r>
      <w:r w:rsidRPr="00865E30">
        <w:rPr>
          <w:rFonts w:ascii="Garamond" w:hAnsi="Garamond"/>
          <w:sz w:val="24"/>
        </w:rPr>
        <w:t>, Gallimard, 1978 (II, ch. 2, p. 443-529 : « De l’essence de la vérité à la vérité de l’essence »</w:t>
      </w:r>
      <w:r>
        <w:rPr>
          <w:rFonts w:ascii="Garamond" w:hAnsi="Garamond"/>
          <w:sz w:val="24"/>
        </w:rPr>
        <w:t>).</w:t>
      </w:r>
    </w:p>
    <w:p w14:paraId="30262F83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Sartre, </w:t>
      </w:r>
      <w:r w:rsidRPr="00977711">
        <w:rPr>
          <w:rFonts w:ascii="Garamond" w:hAnsi="Garamond"/>
          <w:i/>
          <w:sz w:val="24"/>
        </w:rPr>
        <w:t>Vérité et existence</w:t>
      </w:r>
      <w:r w:rsidRPr="00977711">
        <w:rPr>
          <w:rFonts w:ascii="Garamond" w:hAnsi="Garamond"/>
          <w:sz w:val="24"/>
        </w:rPr>
        <w:t>, Gallimard, 1989.</w:t>
      </w:r>
    </w:p>
    <w:p w14:paraId="43F98284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Arendt, H., « Vérité et politique », dans </w:t>
      </w:r>
      <w:r w:rsidRPr="00977711">
        <w:rPr>
          <w:rFonts w:ascii="Garamond" w:hAnsi="Garamond"/>
          <w:i/>
          <w:sz w:val="24"/>
        </w:rPr>
        <w:t>La crise de la culture</w:t>
      </w:r>
      <w:r>
        <w:rPr>
          <w:rFonts w:ascii="Garamond" w:hAnsi="Garamond"/>
          <w:i/>
          <w:sz w:val="24"/>
        </w:rPr>
        <w:t>,</w:t>
      </w:r>
      <w:r>
        <w:rPr>
          <w:rFonts w:ascii="Garamond" w:hAnsi="Garamond"/>
          <w:sz w:val="24"/>
        </w:rPr>
        <w:t xml:space="preserve"> Paris, Gallimard, 1972. Cet essai, initialement publié dans le </w:t>
      </w:r>
      <w:r w:rsidRPr="00C555A2">
        <w:rPr>
          <w:rFonts w:ascii="Garamond" w:hAnsi="Garamond"/>
          <w:i/>
          <w:sz w:val="24"/>
        </w:rPr>
        <w:t xml:space="preserve">New </w:t>
      </w:r>
      <w:proofErr w:type="spellStart"/>
      <w:r w:rsidRPr="00C555A2">
        <w:rPr>
          <w:rFonts w:ascii="Garamond" w:hAnsi="Garamond"/>
          <w:i/>
          <w:sz w:val="24"/>
        </w:rPr>
        <w:t>Yorker</w:t>
      </w:r>
      <w:proofErr w:type="spellEnd"/>
      <w:r>
        <w:rPr>
          <w:rFonts w:ascii="Garamond" w:hAnsi="Garamond"/>
          <w:sz w:val="24"/>
        </w:rPr>
        <w:t xml:space="preserve"> du 25 février 1967, a été écrit à l’occasion de la polémique qui a suivi la publication d’Eichmann à Jérusalem, et porte, plus généralement, sur la question de savoir « s’il est toujours légitime de dire la vérité » (p. 289, note) ; </w:t>
      </w:r>
      <w:r w:rsidRPr="00977711">
        <w:rPr>
          <w:rFonts w:ascii="Garamond" w:hAnsi="Garamond"/>
          <w:i/>
          <w:sz w:val="24"/>
        </w:rPr>
        <w:t>Vies politiques</w:t>
      </w:r>
      <w:r w:rsidRPr="00977711">
        <w:rPr>
          <w:rFonts w:ascii="Garamond" w:hAnsi="Garamond"/>
          <w:sz w:val="24"/>
        </w:rPr>
        <w:t xml:space="preserve">, pp. 94-108 (examen de la thèse de Jaspers, selon laquelle vérité et communication sont une seule et même chose : « la vérité, écrit Jaspers, c’est ce qui nous rattache les uns aux autres »). </w:t>
      </w:r>
    </w:p>
    <w:p w14:paraId="5610D832" w14:textId="77777777" w:rsidR="00E44A84" w:rsidRDefault="00E44A84" w:rsidP="00E44A84">
      <w:pPr>
        <w:tabs>
          <w:tab w:val="num" w:pos="720"/>
        </w:tabs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Foucault, </w:t>
      </w:r>
      <w:r w:rsidRPr="00977711">
        <w:rPr>
          <w:rFonts w:ascii="Garamond" w:hAnsi="Garamond"/>
          <w:i/>
          <w:sz w:val="24"/>
        </w:rPr>
        <w:t>L’ordre du discours</w:t>
      </w:r>
      <w:r w:rsidRPr="00977711">
        <w:rPr>
          <w:rFonts w:ascii="Garamond" w:hAnsi="Garamond"/>
          <w:sz w:val="24"/>
        </w:rPr>
        <w:t xml:space="preserve"> (« Remettre en question notre volonté de vérité ; restituer au discours son caractère d’événement… »)</w:t>
      </w:r>
      <w:r w:rsidRPr="00977711">
        <w:rPr>
          <w:rFonts w:ascii="Garamond" w:hAnsi="Garamond"/>
          <w:i/>
          <w:sz w:val="24"/>
        </w:rPr>
        <w:t> </w:t>
      </w:r>
      <w:r w:rsidRPr="00977711">
        <w:rPr>
          <w:rFonts w:ascii="Garamond" w:hAnsi="Garamond"/>
          <w:sz w:val="24"/>
        </w:rPr>
        <w:t xml:space="preserve">; </w:t>
      </w:r>
      <w:r w:rsidRPr="00977711">
        <w:rPr>
          <w:rFonts w:ascii="Garamond" w:hAnsi="Garamond"/>
          <w:i/>
          <w:sz w:val="24"/>
        </w:rPr>
        <w:t>Subjectivité et vérité</w:t>
      </w:r>
      <w:r w:rsidRPr="00977711">
        <w:rPr>
          <w:rFonts w:ascii="Garamond" w:hAnsi="Garamond"/>
          <w:sz w:val="24"/>
        </w:rPr>
        <w:t xml:space="preserve"> (cours 1980-1981) ;</w:t>
      </w:r>
      <w:r w:rsidRPr="00977711">
        <w:rPr>
          <w:rFonts w:ascii="Garamond" w:hAnsi="Garamond"/>
          <w:i/>
          <w:sz w:val="24"/>
        </w:rPr>
        <w:t xml:space="preserve"> Le courage de la vérité.</w:t>
      </w:r>
      <w:r w:rsidRPr="00977711">
        <w:rPr>
          <w:rFonts w:ascii="Garamond" w:hAnsi="Garamond"/>
          <w:sz w:val="24"/>
        </w:rPr>
        <w:t xml:space="preserve"> </w:t>
      </w:r>
      <w:r w:rsidRPr="00977711">
        <w:rPr>
          <w:rFonts w:ascii="Garamond" w:hAnsi="Garamond"/>
          <w:i/>
          <w:sz w:val="24"/>
        </w:rPr>
        <w:t xml:space="preserve">Le gouvernement de soi et des autres II  </w:t>
      </w:r>
      <w:r w:rsidRPr="00977711">
        <w:rPr>
          <w:rFonts w:ascii="Garamond" w:hAnsi="Garamond"/>
          <w:sz w:val="24"/>
        </w:rPr>
        <w:t>(cours 1984)</w:t>
      </w:r>
      <w:r w:rsidR="00211BC3">
        <w:rPr>
          <w:rFonts w:ascii="Garamond" w:hAnsi="Garamond"/>
          <w:sz w:val="24"/>
        </w:rPr>
        <w:t>.</w:t>
      </w:r>
    </w:p>
    <w:p w14:paraId="5F42D2A0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Habermas</w:t>
      </w:r>
      <w:r w:rsidRPr="00057CB0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Jürgen, </w:t>
      </w:r>
      <w:r w:rsidRPr="00057CB0">
        <w:rPr>
          <w:rFonts w:ascii="Garamond" w:hAnsi="Garamond"/>
          <w:sz w:val="24"/>
        </w:rPr>
        <w:t>« </w:t>
      </w:r>
      <w:proofErr w:type="spellStart"/>
      <w:r w:rsidRPr="00057CB0">
        <w:rPr>
          <w:rFonts w:ascii="Garamond" w:hAnsi="Garamond"/>
          <w:sz w:val="24"/>
        </w:rPr>
        <w:t>Wahrheitstheorien</w:t>
      </w:r>
      <w:proofErr w:type="spellEnd"/>
      <w:r w:rsidRPr="00057CB0">
        <w:rPr>
          <w:rFonts w:ascii="Garamond" w:hAnsi="Garamond"/>
          <w:sz w:val="24"/>
        </w:rPr>
        <w:t> », in </w:t>
      </w:r>
      <w:proofErr w:type="spellStart"/>
      <w:r w:rsidRPr="00057CB0">
        <w:rPr>
          <w:rFonts w:ascii="Garamond" w:hAnsi="Garamond"/>
          <w:i/>
          <w:iCs/>
          <w:sz w:val="24"/>
        </w:rPr>
        <w:t>Vorstudien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und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Ergänzungen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zur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Theorie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des </w:t>
      </w:r>
      <w:proofErr w:type="spellStart"/>
      <w:r w:rsidRPr="00057CB0">
        <w:rPr>
          <w:rFonts w:ascii="Garamond" w:hAnsi="Garamond"/>
          <w:i/>
          <w:iCs/>
          <w:sz w:val="24"/>
        </w:rPr>
        <w:t>kommunikativen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Handelns</w:t>
      </w:r>
      <w:proofErr w:type="spellEnd"/>
      <w:r w:rsidRPr="00057CB0">
        <w:rPr>
          <w:rFonts w:ascii="Garamond" w:hAnsi="Garamond"/>
          <w:sz w:val="24"/>
        </w:rPr>
        <w:t xml:space="preserve">, </w:t>
      </w:r>
      <w:proofErr w:type="spellStart"/>
      <w:r w:rsidRPr="00057CB0">
        <w:rPr>
          <w:rFonts w:ascii="Garamond" w:hAnsi="Garamond"/>
          <w:sz w:val="24"/>
        </w:rPr>
        <w:t>Franfurt</w:t>
      </w:r>
      <w:proofErr w:type="spellEnd"/>
      <w:r w:rsidRPr="00057CB0">
        <w:rPr>
          <w:rFonts w:ascii="Garamond" w:hAnsi="Garamond"/>
          <w:sz w:val="24"/>
        </w:rPr>
        <w:t xml:space="preserve"> a. M., </w:t>
      </w:r>
      <w:proofErr w:type="spellStart"/>
      <w:r w:rsidRPr="00057CB0">
        <w:rPr>
          <w:rFonts w:ascii="Garamond" w:hAnsi="Garamond"/>
          <w:sz w:val="24"/>
        </w:rPr>
        <w:t>Suhrkamp</w:t>
      </w:r>
      <w:proofErr w:type="spellEnd"/>
      <w:r w:rsidRPr="00057CB0">
        <w:rPr>
          <w:rFonts w:ascii="Garamond" w:hAnsi="Garamond"/>
          <w:sz w:val="24"/>
        </w:rPr>
        <w:t xml:space="preserve">, 1989 (3. </w:t>
      </w:r>
      <w:proofErr w:type="spellStart"/>
      <w:r w:rsidRPr="00057CB0">
        <w:rPr>
          <w:rFonts w:ascii="Garamond" w:hAnsi="Garamond"/>
          <w:sz w:val="24"/>
        </w:rPr>
        <w:t>Auflage</w:t>
      </w:r>
      <w:proofErr w:type="spellEnd"/>
      <w:r w:rsidRPr="00057CB0">
        <w:rPr>
          <w:rFonts w:ascii="Garamond" w:hAnsi="Garamond"/>
          <w:sz w:val="24"/>
        </w:rPr>
        <w:t>), p. 127-183 (d’abord publié dans </w:t>
      </w:r>
      <w:proofErr w:type="spellStart"/>
      <w:r w:rsidRPr="00057CB0">
        <w:rPr>
          <w:rFonts w:ascii="Garamond" w:hAnsi="Garamond"/>
          <w:i/>
          <w:iCs/>
          <w:sz w:val="24"/>
        </w:rPr>
        <w:t>Wirklichkeit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und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Reflexion</w:t>
      </w:r>
      <w:proofErr w:type="spellEnd"/>
      <w:r w:rsidRPr="00057CB0">
        <w:rPr>
          <w:rFonts w:ascii="Garamond" w:hAnsi="Garamond"/>
          <w:sz w:val="24"/>
        </w:rPr>
        <w:t xml:space="preserve">, H. </w:t>
      </w:r>
      <w:proofErr w:type="spellStart"/>
      <w:r w:rsidRPr="00057CB0">
        <w:rPr>
          <w:rFonts w:ascii="Garamond" w:hAnsi="Garamond"/>
          <w:sz w:val="24"/>
        </w:rPr>
        <w:t>Fahrenbach</w:t>
      </w:r>
      <w:proofErr w:type="spellEnd"/>
      <w:r w:rsidRPr="00057CB0">
        <w:rPr>
          <w:rFonts w:ascii="Garamond" w:hAnsi="Garamond"/>
          <w:sz w:val="24"/>
        </w:rPr>
        <w:t xml:space="preserve"> (Hg.), </w:t>
      </w:r>
      <w:proofErr w:type="spellStart"/>
      <w:r w:rsidRPr="00057CB0">
        <w:rPr>
          <w:rFonts w:ascii="Garamond" w:hAnsi="Garamond"/>
          <w:sz w:val="24"/>
        </w:rPr>
        <w:t>Pfullingen</w:t>
      </w:r>
      <w:proofErr w:type="spellEnd"/>
      <w:r w:rsidRPr="00057CB0">
        <w:rPr>
          <w:rFonts w:ascii="Garamond" w:hAnsi="Garamond"/>
          <w:sz w:val="24"/>
        </w:rPr>
        <w:t>, 1973, p. 211-266</w:t>
      </w:r>
      <w:r>
        <w:rPr>
          <w:rFonts w:ascii="Garamond" w:hAnsi="Garamond"/>
          <w:sz w:val="24"/>
        </w:rPr>
        <w:t>)</w:t>
      </w:r>
      <w:r w:rsidRPr="00057CB0">
        <w:rPr>
          <w:rFonts w:ascii="Garamond" w:hAnsi="Garamond"/>
          <w:sz w:val="24"/>
        </w:rPr>
        <w:t xml:space="preserve"> ; trad. </w:t>
      </w:r>
      <w:proofErr w:type="spellStart"/>
      <w:r w:rsidRPr="00057CB0">
        <w:rPr>
          <w:rFonts w:ascii="Garamond" w:hAnsi="Garamond"/>
          <w:sz w:val="24"/>
        </w:rPr>
        <w:t>fr.</w:t>
      </w:r>
      <w:proofErr w:type="spellEnd"/>
      <w:r w:rsidRPr="00057CB0">
        <w:rPr>
          <w:rFonts w:ascii="Garamond" w:hAnsi="Garamond"/>
          <w:sz w:val="24"/>
        </w:rPr>
        <w:t xml:space="preserve"> Rainer </w:t>
      </w:r>
      <w:proofErr w:type="spellStart"/>
      <w:r w:rsidRPr="00057CB0">
        <w:rPr>
          <w:rFonts w:ascii="Garamond" w:hAnsi="Garamond"/>
          <w:sz w:val="24"/>
        </w:rPr>
        <w:t>Rochlitz</w:t>
      </w:r>
      <w:proofErr w:type="spellEnd"/>
      <w:r w:rsidRPr="00057CB0">
        <w:rPr>
          <w:rFonts w:ascii="Garamond" w:hAnsi="Garamond"/>
          <w:sz w:val="24"/>
        </w:rPr>
        <w:t>, « Théories relatives à la vérité », in </w:t>
      </w:r>
      <w:r w:rsidRPr="00057CB0">
        <w:rPr>
          <w:rFonts w:ascii="Garamond" w:hAnsi="Garamond"/>
          <w:i/>
          <w:iCs/>
          <w:sz w:val="24"/>
        </w:rPr>
        <w:t>Logique des sciences sociales et autres essais</w:t>
      </w:r>
      <w:r w:rsidRPr="00057CB0">
        <w:rPr>
          <w:rFonts w:ascii="Garamond" w:hAnsi="Garamond"/>
          <w:sz w:val="24"/>
        </w:rPr>
        <w:t>, Paris, PUF, coll. « Philosophie d’</w:t>
      </w:r>
      <w:r>
        <w:rPr>
          <w:rFonts w:ascii="Garamond" w:hAnsi="Garamond"/>
          <w:sz w:val="24"/>
        </w:rPr>
        <w:t xml:space="preserve">aujourd’hui », 1987, p. 275-328 ; </w:t>
      </w:r>
      <w:proofErr w:type="spellStart"/>
      <w:r w:rsidRPr="00057CB0">
        <w:rPr>
          <w:rFonts w:ascii="Garamond" w:hAnsi="Garamond"/>
          <w:i/>
          <w:iCs/>
          <w:sz w:val="24"/>
        </w:rPr>
        <w:t>Wahrheit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und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Rechtfertigung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, </w:t>
      </w:r>
      <w:proofErr w:type="spellStart"/>
      <w:r w:rsidRPr="00057CB0">
        <w:rPr>
          <w:rFonts w:ascii="Garamond" w:hAnsi="Garamond"/>
          <w:i/>
          <w:iCs/>
          <w:sz w:val="24"/>
        </w:rPr>
        <w:t>Philosophische</w:t>
      </w:r>
      <w:proofErr w:type="spellEnd"/>
      <w:r w:rsidRPr="00057CB0">
        <w:rPr>
          <w:rFonts w:ascii="Garamond" w:hAnsi="Garamond"/>
          <w:i/>
          <w:iCs/>
          <w:sz w:val="24"/>
        </w:rPr>
        <w:t xml:space="preserve"> </w:t>
      </w:r>
      <w:proofErr w:type="spellStart"/>
      <w:r w:rsidRPr="00057CB0">
        <w:rPr>
          <w:rFonts w:ascii="Garamond" w:hAnsi="Garamond"/>
          <w:i/>
          <w:iCs/>
          <w:sz w:val="24"/>
        </w:rPr>
        <w:t>Aufsätze</w:t>
      </w:r>
      <w:proofErr w:type="spellEnd"/>
      <w:r w:rsidRPr="00057CB0">
        <w:rPr>
          <w:rFonts w:ascii="Garamond" w:hAnsi="Garamond"/>
          <w:sz w:val="24"/>
        </w:rPr>
        <w:t xml:space="preserve">, Frankfurt a. M., </w:t>
      </w:r>
      <w:proofErr w:type="spellStart"/>
      <w:r w:rsidRPr="00057CB0">
        <w:rPr>
          <w:rFonts w:ascii="Garamond" w:hAnsi="Garamond"/>
          <w:sz w:val="24"/>
        </w:rPr>
        <w:t>Suhrkamp</w:t>
      </w:r>
      <w:proofErr w:type="spellEnd"/>
      <w:r w:rsidRPr="00057CB0">
        <w:rPr>
          <w:rFonts w:ascii="Garamond" w:hAnsi="Garamond"/>
          <w:sz w:val="24"/>
        </w:rPr>
        <w:t xml:space="preserve">, 1999 ; trad. </w:t>
      </w:r>
      <w:proofErr w:type="spellStart"/>
      <w:r w:rsidRPr="00057CB0">
        <w:rPr>
          <w:rFonts w:ascii="Garamond" w:hAnsi="Garamond"/>
          <w:sz w:val="24"/>
        </w:rPr>
        <w:t>fr.</w:t>
      </w:r>
      <w:proofErr w:type="spellEnd"/>
      <w:r w:rsidRPr="00057CB0">
        <w:rPr>
          <w:rFonts w:ascii="Garamond" w:hAnsi="Garamond"/>
          <w:sz w:val="24"/>
        </w:rPr>
        <w:t xml:space="preserve"> Rainer </w:t>
      </w:r>
      <w:proofErr w:type="spellStart"/>
      <w:r w:rsidRPr="00057CB0">
        <w:rPr>
          <w:rFonts w:ascii="Garamond" w:hAnsi="Garamond"/>
          <w:sz w:val="24"/>
        </w:rPr>
        <w:t>Rochlitz</w:t>
      </w:r>
      <w:proofErr w:type="spellEnd"/>
      <w:r w:rsidRPr="00057CB0">
        <w:rPr>
          <w:rFonts w:ascii="Garamond" w:hAnsi="Garamond"/>
          <w:sz w:val="24"/>
        </w:rPr>
        <w:t>, </w:t>
      </w:r>
      <w:r w:rsidRPr="00057CB0">
        <w:rPr>
          <w:rFonts w:ascii="Garamond" w:hAnsi="Garamond"/>
          <w:i/>
          <w:iCs/>
          <w:sz w:val="24"/>
        </w:rPr>
        <w:t>Vérité et justification</w:t>
      </w:r>
      <w:r w:rsidRPr="00057CB0">
        <w:rPr>
          <w:rFonts w:ascii="Garamond" w:hAnsi="Garamond"/>
          <w:sz w:val="24"/>
        </w:rPr>
        <w:t>, Paris, Gallimard, 2001</w:t>
      </w:r>
      <w:r>
        <w:rPr>
          <w:rFonts w:ascii="Garamond" w:hAnsi="Garamond"/>
          <w:sz w:val="24"/>
        </w:rPr>
        <w:t xml:space="preserve"> ; Luc Langlois, « Habermas et la question de la vérité », </w:t>
      </w:r>
      <w:r w:rsidRPr="00057CB0">
        <w:rPr>
          <w:rFonts w:ascii="Garamond" w:hAnsi="Garamond"/>
          <w:i/>
          <w:sz w:val="24"/>
        </w:rPr>
        <w:t>Archives de philosophie</w:t>
      </w:r>
      <w:r>
        <w:rPr>
          <w:rFonts w:ascii="Garamond" w:hAnsi="Garamond"/>
          <w:sz w:val="24"/>
        </w:rPr>
        <w:t xml:space="preserve">, 2003/4, p. 563-583 ; </w:t>
      </w:r>
      <w:r w:rsidRPr="00977711">
        <w:rPr>
          <w:rFonts w:ascii="Garamond" w:hAnsi="Garamond"/>
          <w:i/>
          <w:sz w:val="24"/>
        </w:rPr>
        <w:t>L’éthique de la discussion et la question de la vérité</w:t>
      </w:r>
      <w:r w:rsidRPr="00977711">
        <w:rPr>
          <w:rFonts w:ascii="Garamond" w:hAnsi="Garamond"/>
          <w:sz w:val="24"/>
        </w:rPr>
        <w:t>, Seuil, 2003.</w:t>
      </w:r>
    </w:p>
    <w:p w14:paraId="21972383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</w:p>
    <w:p w14:paraId="3E3A14D5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</w:p>
    <w:p w14:paraId="553E0AB7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Aubenque</w:t>
      </w:r>
      <w:proofErr w:type="spellEnd"/>
      <w:r w:rsidRPr="00977711">
        <w:rPr>
          <w:rFonts w:ascii="Garamond" w:hAnsi="Garamond"/>
          <w:sz w:val="24"/>
        </w:rPr>
        <w:t xml:space="preserve">, P., « Vérité et scepticisme », </w:t>
      </w:r>
      <w:r w:rsidRPr="00977711">
        <w:rPr>
          <w:rFonts w:ascii="Garamond" w:hAnsi="Garamond"/>
          <w:i/>
          <w:sz w:val="24"/>
        </w:rPr>
        <w:t>Diogène</w:t>
      </w:r>
      <w:r w:rsidRPr="00977711">
        <w:rPr>
          <w:rFonts w:ascii="Garamond" w:hAnsi="Garamond"/>
          <w:sz w:val="24"/>
        </w:rPr>
        <w:t>, 1985.</w:t>
      </w:r>
    </w:p>
    <w:p w14:paraId="482DF86E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Austin, J.L., « </w:t>
      </w:r>
      <w:proofErr w:type="spellStart"/>
      <w:r>
        <w:rPr>
          <w:rFonts w:ascii="Garamond" w:hAnsi="Garamond"/>
          <w:sz w:val="24"/>
        </w:rPr>
        <w:t>Truth</w:t>
      </w:r>
      <w:proofErr w:type="spellEnd"/>
      <w:r>
        <w:rPr>
          <w:rFonts w:ascii="Garamond" w:hAnsi="Garamond"/>
          <w:sz w:val="24"/>
        </w:rPr>
        <w:t xml:space="preserve"> », </w:t>
      </w:r>
      <w:proofErr w:type="spellStart"/>
      <w:r w:rsidRPr="00305FA5">
        <w:rPr>
          <w:rFonts w:ascii="Garamond" w:hAnsi="Garamond"/>
          <w:i/>
          <w:sz w:val="24"/>
        </w:rPr>
        <w:t>Proceedings</w:t>
      </w:r>
      <w:proofErr w:type="spellEnd"/>
      <w:r w:rsidRPr="00305FA5">
        <w:rPr>
          <w:rFonts w:ascii="Garamond" w:hAnsi="Garamond"/>
          <w:i/>
          <w:sz w:val="24"/>
        </w:rPr>
        <w:t xml:space="preserve"> of the </w:t>
      </w:r>
      <w:proofErr w:type="spellStart"/>
      <w:r w:rsidRPr="00305FA5">
        <w:rPr>
          <w:rFonts w:ascii="Garamond" w:hAnsi="Garamond"/>
          <w:i/>
          <w:sz w:val="24"/>
        </w:rPr>
        <w:t>Aristotelian</w:t>
      </w:r>
      <w:proofErr w:type="spellEnd"/>
      <w:r w:rsidRPr="00305FA5">
        <w:rPr>
          <w:rFonts w:ascii="Garamond" w:hAnsi="Garamond"/>
          <w:i/>
          <w:sz w:val="24"/>
        </w:rPr>
        <w:t xml:space="preserve"> Society</w:t>
      </w:r>
      <w:r w:rsidRPr="00305FA5">
        <w:rPr>
          <w:rFonts w:ascii="Garamond" w:hAnsi="Garamond"/>
          <w:sz w:val="24"/>
        </w:rPr>
        <w:t xml:space="preserve">, </w:t>
      </w:r>
      <w:proofErr w:type="spellStart"/>
      <w:r w:rsidRPr="00305FA5">
        <w:rPr>
          <w:rFonts w:ascii="Garamond" w:hAnsi="Garamond"/>
          <w:sz w:val="24"/>
        </w:rPr>
        <w:t>Supplementary</w:t>
      </w:r>
      <w:proofErr w:type="spellEnd"/>
      <w:r w:rsidRPr="00305FA5">
        <w:rPr>
          <w:rFonts w:ascii="Garamond" w:hAnsi="Garamond"/>
          <w:sz w:val="24"/>
        </w:rPr>
        <w:t xml:space="preserve"> Volume xxiv (1950), </w:t>
      </w:r>
      <w:r>
        <w:rPr>
          <w:rFonts w:ascii="Garamond" w:hAnsi="Garamond"/>
          <w:sz w:val="24"/>
        </w:rPr>
        <w:t xml:space="preserve">traduit (« La vérité ») dans J.L. Austin, </w:t>
      </w:r>
      <w:r w:rsidRPr="00305FA5">
        <w:rPr>
          <w:rFonts w:ascii="Garamond" w:hAnsi="Garamond"/>
          <w:i/>
          <w:sz w:val="24"/>
        </w:rPr>
        <w:t>Écrits philosophiques</w:t>
      </w:r>
      <w:r>
        <w:rPr>
          <w:rFonts w:ascii="Garamond" w:hAnsi="Garamond"/>
          <w:sz w:val="24"/>
        </w:rPr>
        <w:t>, trad. de L. Aubert et A.C. Hacker, Paris, Seuil, 1994.</w:t>
      </w:r>
    </w:p>
    <w:p w14:paraId="26A067A8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Balibar</w:t>
      </w:r>
      <w:proofErr w:type="spellEnd"/>
      <w:r w:rsidRPr="00977711">
        <w:rPr>
          <w:rFonts w:ascii="Garamond" w:hAnsi="Garamond"/>
          <w:sz w:val="24"/>
        </w:rPr>
        <w:t xml:space="preserve">, E., </w:t>
      </w:r>
      <w:r w:rsidRPr="00977711">
        <w:rPr>
          <w:rFonts w:ascii="Garamond" w:hAnsi="Garamond"/>
          <w:i/>
          <w:sz w:val="24"/>
        </w:rPr>
        <w:t>Lieux et noms de la vérité</w:t>
      </w:r>
      <w:r w:rsidRPr="00977711">
        <w:rPr>
          <w:rFonts w:ascii="Garamond" w:hAnsi="Garamond"/>
          <w:sz w:val="24"/>
        </w:rPr>
        <w:t>, Editions de l’aube, 1994 (contient en particulier un essai sur la vérité chez Hobbes et Spinoza).</w:t>
      </w:r>
    </w:p>
    <w:p w14:paraId="72B56DBF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Boudon, </w:t>
      </w:r>
      <w:r w:rsidRPr="007661EF">
        <w:rPr>
          <w:rFonts w:ascii="Garamond" w:hAnsi="Garamond"/>
          <w:i/>
          <w:sz w:val="24"/>
        </w:rPr>
        <w:t>Le juste et le vrai</w:t>
      </w:r>
      <w:r>
        <w:rPr>
          <w:rFonts w:ascii="Garamond" w:hAnsi="Garamond"/>
          <w:sz w:val="24"/>
        </w:rPr>
        <w:t>, Paris, Fayard, 1994.</w:t>
      </w:r>
    </w:p>
    <w:p w14:paraId="354030CC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0A2182">
        <w:rPr>
          <w:rFonts w:ascii="Garamond" w:hAnsi="Garamond"/>
          <w:sz w:val="24"/>
        </w:rPr>
        <w:t>Castel, A. et P.-H.</w:t>
      </w:r>
      <w:r>
        <w:rPr>
          <w:rFonts w:ascii="Garamond" w:hAnsi="Garamond"/>
          <w:sz w:val="24"/>
        </w:rPr>
        <w:t>,</w:t>
      </w:r>
      <w:r w:rsidRPr="000A2182">
        <w:rPr>
          <w:rFonts w:ascii="Garamond" w:hAnsi="Garamond"/>
          <w:sz w:val="24"/>
        </w:rPr>
        <w:t xml:space="preserve"> « La vérité », dans </w:t>
      </w:r>
      <w:proofErr w:type="spellStart"/>
      <w:r w:rsidRPr="000A2182">
        <w:rPr>
          <w:rFonts w:ascii="Garamond" w:hAnsi="Garamond"/>
          <w:sz w:val="24"/>
        </w:rPr>
        <w:t>Kambouchner</w:t>
      </w:r>
      <w:proofErr w:type="spellEnd"/>
      <w:r w:rsidRPr="000A2182">
        <w:rPr>
          <w:rFonts w:ascii="Garamond" w:hAnsi="Garamond"/>
          <w:sz w:val="24"/>
        </w:rPr>
        <w:t xml:space="preserve"> (éd.), </w:t>
      </w:r>
      <w:r w:rsidRPr="000A2182">
        <w:rPr>
          <w:rFonts w:ascii="Garamond" w:hAnsi="Garamond"/>
          <w:i/>
          <w:sz w:val="24"/>
        </w:rPr>
        <w:t>Notions de philosophie</w:t>
      </w:r>
      <w:r w:rsidRPr="000A2182">
        <w:rPr>
          <w:rFonts w:ascii="Garamond" w:hAnsi="Garamond"/>
          <w:sz w:val="24"/>
        </w:rPr>
        <w:t xml:space="preserve">, éd. Folio-Gallimard, Tome II, </w:t>
      </w:r>
    </w:p>
    <w:p w14:paraId="7A9CD80D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Changeux, J.-P., (éd.), </w:t>
      </w:r>
      <w:r w:rsidRPr="00977711">
        <w:rPr>
          <w:rFonts w:ascii="Garamond" w:hAnsi="Garamond"/>
          <w:i/>
          <w:sz w:val="24"/>
        </w:rPr>
        <w:t>La vérité dans les sciences</w:t>
      </w:r>
      <w:r w:rsidRPr="00977711">
        <w:rPr>
          <w:rFonts w:ascii="Garamond" w:hAnsi="Garamond"/>
          <w:sz w:val="24"/>
        </w:rPr>
        <w:t>, Odile Jacob, 2003.</w:t>
      </w:r>
    </w:p>
    <w:p w14:paraId="6E1951AC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Changeux, J.-P., </w:t>
      </w:r>
      <w:r w:rsidRPr="00977711">
        <w:rPr>
          <w:rFonts w:ascii="Garamond" w:hAnsi="Garamond"/>
          <w:i/>
          <w:sz w:val="24"/>
        </w:rPr>
        <w:t>L’homme de vérité</w:t>
      </w:r>
      <w:r w:rsidRPr="00977711">
        <w:rPr>
          <w:rFonts w:ascii="Garamond" w:hAnsi="Garamond"/>
          <w:sz w:val="24"/>
        </w:rPr>
        <w:t>, Odile Jacob, 2004.</w:t>
      </w:r>
    </w:p>
    <w:p w14:paraId="5C5F2380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>Comte-</w:t>
      </w:r>
      <w:proofErr w:type="spellStart"/>
      <w:r w:rsidRPr="00977711">
        <w:rPr>
          <w:rFonts w:ascii="Garamond" w:hAnsi="Garamond"/>
          <w:sz w:val="24"/>
        </w:rPr>
        <w:t>Sponville</w:t>
      </w:r>
      <w:proofErr w:type="spellEnd"/>
      <w:r w:rsidRPr="00977711">
        <w:rPr>
          <w:rFonts w:ascii="Garamond" w:hAnsi="Garamond"/>
          <w:sz w:val="24"/>
        </w:rPr>
        <w:t xml:space="preserve">, </w:t>
      </w:r>
      <w:r w:rsidRPr="00977711">
        <w:rPr>
          <w:rFonts w:ascii="Garamond" w:hAnsi="Garamond"/>
          <w:i/>
          <w:sz w:val="24"/>
        </w:rPr>
        <w:t>Valeur et vérité</w:t>
      </w:r>
      <w:r>
        <w:rPr>
          <w:rFonts w:ascii="Garamond" w:hAnsi="Garamond"/>
          <w:sz w:val="24"/>
        </w:rPr>
        <w:t>, PUF, 1994.</w:t>
      </w:r>
    </w:p>
    <w:p w14:paraId="48E1D49E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Davidson, D., </w:t>
      </w:r>
      <w:r w:rsidRPr="003B7DAE">
        <w:rPr>
          <w:rFonts w:ascii="Garamond" w:hAnsi="Garamond"/>
          <w:i/>
          <w:sz w:val="24"/>
        </w:rPr>
        <w:t>Enquêtes sur la vérité et l’interprétation</w:t>
      </w:r>
      <w:r>
        <w:rPr>
          <w:rFonts w:ascii="Garamond" w:hAnsi="Garamond"/>
          <w:sz w:val="24"/>
        </w:rPr>
        <w:t>, trad. de P. Engel, Nîmes, éd. J. Chambon, 1993</w:t>
      </w:r>
    </w:p>
    <w:p w14:paraId="1AA6998D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Detienne</w:t>
      </w:r>
      <w:proofErr w:type="spellEnd"/>
      <w:r w:rsidRPr="00977711">
        <w:rPr>
          <w:rFonts w:ascii="Garamond" w:hAnsi="Garamond"/>
          <w:sz w:val="24"/>
        </w:rPr>
        <w:t xml:space="preserve">, Marcel, </w:t>
      </w:r>
      <w:r w:rsidRPr="00977711">
        <w:rPr>
          <w:rFonts w:ascii="Garamond" w:hAnsi="Garamond"/>
          <w:i/>
          <w:sz w:val="24"/>
        </w:rPr>
        <w:t>Les maîtres de vérité dans la Grèce archaïque</w:t>
      </w:r>
      <w:r w:rsidRPr="00977711">
        <w:rPr>
          <w:rFonts w:ascii="Garamond" w:hAnsi="Garamond"/>
          <w:sz w:val="24"/>
        </w:rPr>
        <w:t>, Maspero, 1967.</w:t>
      </w:r>
    </w:p>
    <w:p w14:paraId="045D7C22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Derrida, </w:t>
      </w:r>
      <w:r w:rsidRPr="00977711">
        <w:rPr>
          <w:rFonts w:ascii="Garamond" w:hAnsi="Garamond"/>
          <w:i/>
          <w:sz w:val="24"/>
        </w:rPr>
        <w:t>La vérité en peinture</w:t>
      </w:r>
      <w:r>
        <w:rPr>
          <w:rFonts w:ascii="Garamond" w:hAnsi="Garamond"/>
          <w:sz w:val="24"/>
        </w:rPr>
        <w:t>, Flammarion, 1978.</w:t>
      </w:r>
    </w:p>
    <w:p w14:paraId="116FE9E3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Dummet</w:t>
      </w:r>
      <w:proofErr w:type="spellEnd"/>
      <w:r>
        <w:rPr>
          <w:rFonts w:ascii="Garamond" w:hAnsi="Garamond"/>
          <w:sz w:val="24"/>
        </w:rPr>
        <w:t xml:space="preserve">, Michael, </w:t>
      </w:r>
      <w:r w:rsidRPr="003A77C4">
        <w:rPr>
          <w:rFonts w:ascii="Garamond" w:hAnsi="Garamond"/>
          <w:i/>
          <w:sz w:val="24"/>
        </w:rPr>
        <w:t>Philosophie de la logique</w:t>
      </w:r>
      <w:r>
        <w:rPr>
          <w:rFonts w:ascii="Garamond" w:hAnsi="Garamond"/>
          <w:sz w:val="24"/>
        </w:rPr>
        <w:t>, éditions de Minuit, 1991, en particulier ch. I (« La vérité ») et ch. II, 5 (« La notion de vérité »).</w:t>
      </w:r>
    </w:p>
    <w:p w14:paraId="0D6C7286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Engel, Pascal, </w:t>
      </w:r>
      <w:r w:rsidRPr="007E6DA8">
        <w:rPr>
          <w:rFonts w:ascii="Garamond" w:hAnsi="Garamond"/>
          <w:i/>
          <w:sz w:val="24"/>
        </w:rPr>
        <w:t>La norme du vrai</w:t>
      </w:r>
      <w:r>
        <w:rPr>
          <w:rFonts w:ascii="Garamond" w:hAnsi="Garamond"/>
          <w:sz w:val="24"/>
        </w:rPr>
        <w:t xml:space="preserve">, Paris, Gallimard, 1988 ; </w:t>
      </w:r>
      <w:r w:rsidRPr="00DF3A34">
        <w:rPr>
          <w:rFonts w:ascii="Garamond" w:hAnsi="Garamond"/>
          <w:i/>
          <w:sz w:val="24"/>
        </w:rPr>
        <w:t>La vérité. Réflexions sur quelques truismes</w:t>
      </w:r>
      <w:r>
        <w:rPr>
          <w:rFonts w:ascii="Garamond" w:hAnsi="Garamond"/>
          <w:sz w:val="24"/>
        </w:rPr>
        <w:t>, Paris, Hatier, 1998.</w:t>
      </w:r>
    </w:p>
    <w:p w14:paraId="147235FB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Engel, P., et R. </w:t>
      </w:r>
      <w:proofErr w:type="spellStart"/>
      <w:r w:rsidRPr="00977711">
        <w:rPr>
          <w:rFonts w:ascii="Garamond" w:hAnsi="Garamond"/>
          <w:sz w:val="24"/>
        </w:rPr>
        <w:t>Rorty</w:t>
      </w:r>
      <w:proofErr w:type="spellEnd"/>
      <w:r w:rsidRPr="00977711">
        <w:rPr>
          <w:rFonts w:ascii="Garamond" w:hAnsi="Garamond"/>
          <w:sz w:val="24"/>
        </w:rPr>
        <w:t xml:space="preserve">, </w:t>
      </w:r>
      <w:r w:rsidRPr="00977711">
        <w:rPr>
          <w:rFonts w:ascii="Garamond" w:hAnsi="Garamond"/>
          <w:i/>
          <w:sz w:val="24"/>
        </w:rPr>
        <w:t>À quoi bon la vérité ?</w:t>
      </w:r>
      <w:r w:rsidRPr="00977711">
        <w:rPr>
          <w:rFonts w:ascii="Garamond" w:hAnsi="Garamond"/>
          <w:sz w:val="24"/>
        </w:rPr>
        <w:t xml:space="preserve"> Grasset, 2005.</w:t>
      </w:r>
    </w:p>
    <w:p w14:paraId="7C8D939B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Florensky</w:t>
      </w:r>
      <w:proofErr w:type="spellEnd"/>
      <w:r>
        <w:rPr>
          <w:rFonts w:ascii="Garamond" w:hAnsi="Garamond"/>
          <w:sz w:val="24"/>
        </w:rPr>
        <w:t xml:space="preserve">, Pavel, </w:t>
      </w:r>
      <w:r w:rsidRPr="008E4869">
        <w:rPr>
          <w:rFonts w:ascii="Garamond" w:hAnsi="Garamond"/>
          <w:i/>
          <w:sz w:val="24"/>
        </w:rPr>
        <w:t>La Colonne et le fondement de la vérité</w:t>
      </w:r>
      <w:r>
        <w:rPr>
          <w:rFonts w:ascii="Garamond" w:hAnsi="Garamond"/>
          <w:sz w:val="24"/>
        </w:rPr>
        <w:t xml:space="preserve"> (1914), trad. C. </w:t>
      </w:r>
      <w:proofErr w:type="spellStart"/>
      <w:r>
        <w:rPr>
          <w:rFonts w:ascii="Garamond" w:hAnsi="Garamond"/>
          <w:sz w:val="24"/>
        </w:rPr>
        <w:t>Andronikof</w:t>
      </w:r>
      <w:proofErr w:type="spellEnd"/>
      <w:r>
        <w:rPr>
          <w:rFonts w:ascii="Garamond" w:hAnsi="Garamond"/>
          <w:sz w:val="24"/>
        </w:rPr>
        <w:t>, L’Âge d’homme, Lausanne, 1975.</w:t>
      </w:r>
    </w:p>
    <w:p w14:paraId="5E648EB4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Gadamer</w:t>
      </w:r>
      <w:proofErr w:type="spellEnd"/>
      <w:r w:rsidRPr="00977711">
        <w:rPr>
          <w:rFonts w:ascii="Garamond" w:hAnsi="Garamond"/>
          <w:sz w:val="24"/>
        </w:rPr>
        <w:t xml:space="preserve">, </w:t>
      </w:r>
      <w:r w:rsidRPr="00977711">
        <w:rPr>
          <w:rFonts w:ascii="Garamond" w:hAnsi="Garamond"/>
          <w:i/>
          <w:sz w:val="24"/>
        </w:rPr>
        <w:t>Vérité et méthode</w:t>
      </w:r>
      <w:r w:rsidRPr="00977711">
        <w:rPr>
          <w:rFonts w:ascii="Garamond" w:hAnsi="Garamond"/>
          <w:sz w:val="24"/>
        </w:rPr>
        <w:t>, Seuil, 1996</w:t>
      </w:r>
      <w:r>
        <w:rPr>
          <w:rFonts w:ascii="Garamond" w:hAnsi="Garamond"/>
          <w:sz w:val="24"/>
        </w:rPr>
        <w:t xml:space="preserve"> ; </w:t>
      </w:r>
      <w:r w:rsidRPr="00977711">
        <w:rPr>
          <w:rFonts w:ascii="Garamond" w:hAnsi="Garamond"/>
          <w:i/>
          <w:sz w:val="24"/>
        </w:rPr>
        <w:t>Langage et vérité</w:t>
      </w:r>
      <w:r>
        <w:rPr>
          <w:rFonts w:ascii="Garamond" w:hAnsi="Garamond"/>
          <w:i/>
          <w:sz w:val="24"/>
        </w:rPr>
        <w:t> </w:t>
      </w:r>
      <w:r>
        <w:rPr>
          <w:rFonts w:ascii="Garamond" w:hAnsi="Garamond"/>
          <w:sz w:val="24"/>
        </w:rPr>
        <w:t xml:space="preserve">; </w:t>
      </w:r>
      <w:r w:rsidRPr="003D43DC">
        <w:rPr>
          <w:rFonts w:ascii="Garamond" w:hAnsi="Garamond"/>
          <w:sz w:val="24"/>
        </w:rPr>
        <w:t xml:space="preserve">« Qu’est-ce que la vérité ? » dans </w:t>
      </w:r>
      <w:r w:rsidRPr="003D43DC">
        <w:rPr>
          <w:rFonts w:ascii="Garamond" w:hAnsi="Garamond"/>
          <w:i/>
          <w:sz w:val="24"/>
        </w:rPr>
        <w:t>L’Art de comprendre. Ecrits II</w:t>
      </w:r>
      <w:r w:rsidRPr="003D43DC">
        <w:rPr>
          <w:rFonts w:ascii="Garamond" w:hAnsi="Garamond"/>
          <w:sz w:val="24"/>
        </w:rPr>
        <w:t>, Aubier 1991.</w:t>
      </w:r>
    </w:p>
    <w:p w14:paraId="52C370B9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Greisch</w:t>
      </w:r>
      <w:proofErr w:type="spellEnd"/>
      <w:r>
        <w:rPr>
          <w:rFonts w:ascii="Garamond" w:hAnsi="Garamond"/>
          <w:sz w:val="24"/>
        </w:rPr>
        <w:t xml:space="preserve">, Jean, </w:t>
      </w:r>
      <w:r w:rsidRPr="000F2BCC">
        <w:rPr>
          <w:rFonts w:ascii="Garamond" w:hAnsi="Garamond"/>
          <w:i/>
          <w:sz w:val="24"/>
        </w:rPr>
        <w:t>Rendez-vous avec la vérité</w:t>
      </w:r>
      <w:r>
        <w:rPr>
          <w:rFonts w:ascii="Garamond" w:hAnsi="Garamond"/>
          <w:sz w:val="24"/>
        </w:rPr>
        <w:t>, Hermann, 2017.</w:t>
      </w:r>
    </w:p>
    <w:p w14:paraId="2EC8412D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Hénaff</w:t>
      </w:r>
      <w:proofErr w:type="spellEnd"/>
      <w:r w:rsidRPr="00977711">
        <w:rPr>
          <w:rFonts w:ascii="Garamond" w:hAnsi="Garamond"/>
          <w:sz w:val="24"/>
        </w:rPr>
        <w:t xml:space="preserve">, Marcel, </w:t>
      </w:r>
      <w:r w:rsidRPr="00977711">
        <w:rPr>
          <w:rFonts w:ascii="Garamond" w:hAnsi="Garamond"/>
          <w:i/>
          <w:sz w:val="24"/>
        </w:rPr>
        <w:t>Le prix de la vérité : le don, l’argent, la philosophie</w:t>
      </w:r>
      <w:r w:rsidRPr="00977711">
        <w:rPr>
          <w:rFonts w:ascii="Garamond" w:hAnsi="Garamond"/>
          <w:sz w:val="24"/>
        </w:rPr>
        <w:t>, Seuil, 2002.</w:t>
      </w:r>
    </w:p>
    <w:p w14:paraId="53791843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Henry, Michel</w:t>
      </w:r>
      <w:r w:rsidRPr="00977711">
        <w:rPr>
          <w:rFonts w:ascii="Garamond" w:hAnsi="Garamond"/>
          <w:sz w:val="24"/>
        </w:rPr>
        <w:t xml:space="preserve">, </w:t>
      </w:r>
      <w:r w:rsidRPr="00977711">
        <w:rPr>
          <w:rFonts w:ascii="Garamond" w:hAnsi="Garamond"/>
          <w:i/>
          <w:sz w:val="24"/>
        </w:rPr>
        <w:t>C’est moi la vérité. Pour une philosophie du christianisme</w:t>
      </w:r>
      <w:r w:rsidRPr="00977711">
        <w:rPr>
          <w:rFonts w:ascii="Garamond" w:hAnsi="Garamond"/>
          <w:sz w:val="24"/>
        </w:rPr>
        <w:t>, Seuil, 1998.</w:t>
      </w:r>
    </w:p>
    <w:p w14:paraId="67A4B607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Hintikka, </w:t>
      </w:r>
      <w:r w:rsidRPr="00977711">
        <w:rPr>
          <w:rFonts w:ascii="Garamond" w:hAnsi="Garamond"/>
          <w:i/>
          <w:sz w:val="24"/>
        </w:rPr>
        <w:t>La vérité est-elle ineffable </w:t>
      </w:r>
      <w:proofErr w:type="gramStart"/>
      <w:r w:rsidRPr="00977711">
        <w:rPr>
          <w:rFonts w:ascii="Garamond" w:hAnsi="Garamond"/>
          <w:i/>
          <w:sz w:val="24"/>
        </w:rPr>
        <w:t>?</w:t>
      </w:r>
      <w:r w:rsidRPr="00977711">
        <w:rPr>
          <w:rFonts w:ascii="Garamond" w:hAnsi="Garamond"/>
          <w:sz w:val="24"/>
        </w:rPr>
        <w:t>,</w:t>
      </w:r>
      <w:proofErr w:type="gramEnd"/>
      <w:r w:rsidRPr="00977711">
        <w:rPr>
          <w:rFonts w:ascii="Garamond" w:hAnsi="Garamond"/>
          <w:sz w:val="24"/>
        </w:rPr>
        <w:t xml:space="preserve"> L’Éclat, 1992.</w:t>
      </w:r>
    </w:p>
    <w:p w14:paraId="34E815C4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Jaspers, Karl, </w:t>
      </w:r>
      <w:r w:rsidRPr="00765C0D">
        <w:rPr>
          <w:rFonts w:ascii="Garamond" w:hAnsi="Garamond"/>
          <w:i/>
          <w:sz w:val="24"/>
        </w:rPr>
        <w:t xml:space="preserve">Von der </w:t>
      </w:r>
      <w:proofErr w:type="spellStart"/>
      <w:r w:rsidRPr="00765C0D">
        <w:rPr>
          <w:rFonts w:ascii="Garamond" w:hAnsi="Garamond"/>
          <w:i/>
          <w:sz w:val="24"/>
        </w:rPr>
        <w:t>Wahrheit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München</w:t>
      </w:r>
      <w:proofErr w:type="spellEnd"/>
      <w:r>
        <w:rPr>
          <w:rFonts w:ascii="Garamond" w:hAnsi="Garamond"/>
          <w:sz w:val="24"/>
        </w:rPr>
        <w:t>, Piper, 1947.</w:t>
      </w:r>
    </w:p>
    <w:p w14:paraId="4697D745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Kambouchner</w:t>
      </w:r>
      <w:proofErr w:type="spellEnd"/>
      <w:r w:rsidRPr="00977711">
        <w:rPr>
          <w:rFonts w:ascii="Garamond" w:hAnsi="Garamond"/>
          <w:sz w:val="24"/>
        </w:rPr>
        <w:t xml:space="preserve"> (éd.), </w:t>
      </w:r>
      <w:r w:rsidRPr="00977711">
        <w:rPr>
          <w:rFonts w:ascii="Garamond" w:hAnsi="Garamond"/>
          <w:i/>
          <w:sz w:val="24"/>
        </w:rPr>
        <w:t>Notions de philosophie</w:t>
      </w:r>
      <w:r w:rsidRPr="00977711">
        <w:rPr>
          <w:rFonts w:ascii="Garamond" w:hAnsi="Garamond"/>
          <w:sz w:val="24"/>
        </w:rPr>
        <w:t>, éd. Folio-Gallimard, Tome II, « La vérité ».</w:t>
      </w:r>
    </w:p>
    <w:p w14:paraId="4A2A4E74" w14:textId="77777777" w:rsidR="00E44A84" w:rsidRPr="00E66245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E66245">
        <w:rPr>
          <w:rFonts w:ascii="Garamond" w:hAnsi="Garamond"/>
          <w:sz w:val="24"/>
        </w:rPr>
        <w:t>Lequan</w:t>
      </w:r>
      <w:proofErr w:type="spellEnd"/>
      <w:r w:rsidRPr="00E66245">
        <w:rPr>
          <w:rFonts w:ascii="Garamond" w:hAnsi="Garamond"/>
          <w:sz w:val="24"/>
        </w:rPr>
        <w:t xml:space="preserve">, Mai, « Existe-t-il un droit de mentir ? Actualité de la controverse Kant/Constant », </w:t>
      </w:r>
      <w:r w:rsidRPr="00E66245">
        <w:rPr>
          <w:rFonts w:ascii="Garamond" w:hAnsi="Garamond"/>
          <w:i/>
          <w:sz w:val="24"/>
        </w:rPr>
        <w:t>Études</w:t>
      </w:r>
      <w:r w:rsidRPr="00E66245">
        <w:rPr>
          <w:rFonts w:ascii="Garamond" w:hAnsi="Garamond"/>
          <w:sz w:val="24"/>
        </w:rPr>
        <w:t>, 2004/2 Tome 400, p. 189 à 199.</w:t>
      </w:r>
    </w:p>
    <w:p w14:paraId="5410908E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Lequier</w:t>
      </w:r>
      <w:proofErr w:type="spellEnd"/>
      <w:r w:rsidRPr="00977711">
        <w:rPr>
          <w:rFonts w:ascii="Garamond" w:hAnsi="Garamond"/>
          <w:sz w:val="24"/>
        </w:rPr>
        <w:t xml:space="preserve">, Jules, </w:t>
      </w:r>
      <w:r w:rsidRPr="00977711">
        <w:rPr>
          <w:rFonts w:ascii="Garamond" w:hAnsi="Garamond"/>
          <w:i/>
          <w:sz w:val="24"/>
        </w:rPr>
        <w:t>Comment trouver, comment cherche une première vérité ?</w:t>
      </w:r>
    </w:p>
    <w:p w14:paraId="1A867E51" w14:textId="77777777" w:rsidR="00E44A84" w:rsidRPr="00E66245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Mercier, Désiré, « </w:t>
      </w:r>
      <w:r w:rsidRPr="00E66245">
        <w:rPr>
          <w:rFonts w:ascii="Garamond" w:hAnsi="Garamond"/>
          <w:sz w:val="24"/>
        </w:rPr>
        <w:t xml:space="preserve">La Notion de la Vérité (À propos d'un article de la </w:t>
      </w:r>
      <w:r w:rsidRPr="00E66245">
        <w:rPr>
          <w:rFonts w:ascii="Garamond" w:hAnsi="Garamond"/>
          <w:i/>
          <w:sz w:val="24"/>
        </w:rPr>
        <w:t>Revue Thomiste</w:t>
      </w:r>
      <w:r w:rsidRPr="00E66245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intitulé : « Jugement et vérité ») », </w:t>
      </w:r>
      <w:r w:rsidRPr="00E66245">
        <w:rPr>
          <w:rFonts w:ascii="Garamond" w:hAnsi="Garamond"/>
          <w:i/>
          <w:sz w:val="24"/>
        </w:rPr>
        <w:t>Revue néo-scolastique</w:t>
      </w:r>
      <w:r>
        <w:rPr>
          <w:rFonts w:ascii="Garamond" w:hAnsi="Garamond"/>
          <w:sz w:val="24"/>
        </w:rPr>
        <w:t xml:space="preserve">, </w:t>
      </w:r>
      <w:r w:rsidRPr="00E66245">
        <w:rPr>
          <w:rFonts w:ascii="Garamond" w:hAnsi="Garamond"/>
          <w:sz w:val="24"/>
        </w:rPr>
        <w:t xml:space="preserve">6e </w:t>
      </w:r>
      <w:r>
        <w:rPr>
          <w:rFonts w:ascii="Garamond" w:hAnsi="Garamond"/>
          <w:sz w:val="24"/>
        </w:rPr>
        <w:t>année, n°24, 1899,</w:t>
      </w:r>
      <w:r w:rsidRPr="00E66245">
        <w:rPr>
          <w:rFonts w:ascii="Garamond" w:hAnsi="Garamond"/>
          <w:sz w:val="24"/>
        </w:rPr>
        <w:t xml:space="preserve"> pp. 371-403</w:t>
      </w:r>
      <w:r>
        <w:rPr>
          <w:rFonts w:ascii="Garamond" w:hAnsi="Garamond"/>
          <w:sz w:val="24"/>
        </w:rPr>
        <w:t>.</w:t>
      </w:r>
      <w:r w:rsidRPr="00E66245">
        <w:rPr>
          <w:rFonts w:ascii="Garamond" w:hAnsi="Garamond"/>
          <w:sz w:val="24"/>
        </w:rPr>
        <w:t xml:space="preserve"> </w:t>
      </w:r>
    </w:p>
    <w:p w14:paraId="34A89E07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Popper, K., </w:t>
      </w:r>
      <w:r w:rsidRPr="00977711">
        <w:rPr>
          <w:rFonts w:ascii="Garamond" w:hAnsi="Garamond"/>
          <w:i/>
          <w:sz w:val="24"/>
        </w:rPr>
        <w:t>La connaissance objective</w:t>
      </w:r>
      <w:r w:rsidRPr="00977711">
        <w:rPr>
          <w:rFonts w:ascii="Garamond" w:hAnsi="Garamond"/>
          <w:sz w:val="24"/>
        </w:rPr>
        <w:t xml:space="preserve">, ch. IX (commentaire sur la théorie de la vérité de </w:t>
      </w:r>
      <w:proofErr w:type="spellStart"/>
      <w:r w:rsidRPr="00977711">
        <w:rPr>
          <w:rFonts w:ascii="Garamond" w:hAnsi="Garamond"/>
          <w:sz w:val="24"/>
        </w:rPr>
        <w:t>Tarsky</w:t>
      </w:r>
      <w:proofErr w:type="spellEnd"/>
      <w:r w:rsidRPr="00977711">
        <w:rPr>
          <w:rFonts w:ascii="Garamond" w:hAnsi="Garamond"/>
          <w:sz w:val="24"/>
        </w:rPr>
        <w:t>, qui réhabilite la théorie classique de la vérité comme « correspondance » avec les faits).</w:t>
      </w:r>
    </w:p>
    <w:p w14:paraId="43C339A6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Putnam, H., </w:t>
      </w:r>
      <w:r w:rsidRPr="003B7DAE">
        <w:rPr>
          <w:rFonts w:ascii="Garamond" w:hAnsi="Garamond"/>
          <w:i/>
          <w:sz w:val="24"/>
        </w:rPr>
        <w:t>Raison, vérité et histoire</w:t>
      </w:r>
      <w:r>
        <w:rPr>
          <w:rFonts w:ascii="Garamond" w:hAnsi="Garamond"/>
          <w:sz w:val="24"/>
        </w:rPr>
        <w:t xml:space="preserve">, traduction d’A. </w:t>
      </w:r>
      <w:proofErr w:type="spellStart"/>
      <w:r>
        <w:rPr>
          <w:rFonts w:ascii="Garamond" w:hAnsi="Garamond"/>
          <w:sz w:val="24"/>
        </w:rPr>
        <w:t>Gerschenfeld</w:t>
      </w:r>
      <w:proofErr w:type="spellEnd"/>
      <w:r>
        <w:rPr>
          <w:rFonts w:ascii="Garamond" w:hAnsi="Garamond"/>
          <w:sz w:val="24"/>
        </w:rPr>
        <w:t>, Paris, éditions de Minuit, 1987.</w:t>
      </w:r>
    </w:p>
    <w:p w14:paraId="33877D9B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Quilliot</w:t>
      </w:r>
      <w:proofErr w:type="spellEnd"/>
      <w:r w:rsidRPr="00977711">
        <w:rPr>
          <w:rFonts w:ascii="Garamond" w:hAnsi="Garamond"/>
          <w:sz w:val="24"/>
        </w:rPr>
        <w:t xml:space="preserve">, Roland, </w:t>
      </w:r>
      <w:r w:rsidRPr="00977711">
        <w:rPr>
          <w:rFonts w:ascii="Garamond" w:hAnsi="Garamond"/>
          <w:i/>
          <w:sz w:val="24"/>
        </w:rPr>
        <w:t>La vérité</w:t>
      </w:r>
      <w:r w:rsidRPr="00977711">
        <w:rPr>
          <w:rFonts w:ascii="Garamond" w:hAnsi="Garamond"/>
          <w:sz w:val="24"/>
        </w:rPr>
        <w:t>, Ellipses, 1997.</w:t>
      </w:r>
    </w:p>
    <w:p w14:paraId="6FEA7727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Quine, </w:t>
      </w:r>
      <w:r w:rsidRPr="00977711">
        <w:rPr>
          <w:rFonts w:ascii="Garamond" w:hAnsi="Garamond"/>
          <w:i/>
          <w:sz w:val="24"/>
        </w:rPr>
        <w:t>La poursuite de la vérité</w:t>
      </w:r>
      <w:r w:rsidRPr="00977711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traduction de M. </w:t>
      </w:r>
      <w:proofErr w:type="spellStart"/>
      <w:r>
        <w:rPr>
          <w:rFonts w:ascii="Garamond" w:hAnsi="Garamond"/>
          <w:sz w:val="24"/>
        </w:rPr>
        <w:t>Clavelin</w:t>
      </w:r>
      <w:proofErr w:type="spellEnd"/>
      <w:r>
        <w:rPr>
          <w:rFonts w:ascii="Garamond" w:hAnsi="Garamond"/>
          <w:sz w:val="24"/>
        </w:rPr>
        <w:t xml:space="preserve">, Paris, </w:t>
      </w:r>
      <w:r w:rsidRPr="00977711">
        <w:rPr>
          <w:rFonts w:ascii="Garamond" w:hAnsi="Garamond"/>
          <w:sz w:val="24"/>
        </w:rPr>
        <w:t>Seuil, 1999.</w:t>
      </w:r>
    </w:p>
    <w:p w14:paraId="10E9F6D3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>Ri</w:t>
      </w:r>
      <w:r>
        <w:rPr>
          <w:rFonts w:ascii="Garamond" w:hAnsi="Garamond"/>
          <w:sz w:val="24"/>
        </w:rPr>
        <w:t>cœur</w:t>
      </w:r>
      <w:r w:rsidRPr="00977711">
        <w:rPr>
          <w:rFonts w:ascii="Garamond" w:hAnsi="Garamond"/>
          <w:sz w:val="24"/>
        </w:rPr>
        <w:t xml:space="preserve">, P., </w:t>
      </w:r>
      <w:r w:rsidRPr="00977711">
        <w:rPr>
          <w:rFonts w:ascii="Garamond" w:hAnsi="Garamond"/>
          <w:i/>
          <w:sz w:val="24"/>
        </w:rPr>
        <w:t>Histoire et vérité</w:t>
      </w:r>
      <w:r w:rsidRPr="00977711">
        <w:rPr>
          <w:rFonts w:ascii="Garamond" w:hAnsi="Garamond"/>
          <w:sz w:val="24"/>
        </w:rPr>
        <w:t>, Seuil, 2001.</w:t>
      </w:r>
    </w:p>
    <w:p w14:paraId="7AAEC69A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Rorty</w:t>
      </w:r>
      <w:proofErr w:type="spellEnd"/>
      <w:r>
        <w:rPr>
          <w:rFonts w:ascii="Garamond" w:hAnsi="Garamond"/>
          <w:sz w:val="24"/>
        </w:rPr>
        <w:t xml:space="preserve">, R., « Davidson, le pragmatisme et la vérité », dans </w:t>
      </w:r>
      <w:proofErr w:type="spellStart"/>
      <w:r>
        <w:rPr>
          <w:rFonts w:ascii="Garamond" w:hAnsi="Garamond"/>
          <w:sz w:val="24"/>
        </w:rPr>
        <w:t>Rorty</w:t>
      </w:r>
      <w:proofErr w:type="spellEnd"/>
      <w:r>
        <w:rPr>
          <w:rFonts w:ascii="Garamond" w:hAnsi="Garamond"/>
          <w:sz w:val="24"/>
        </w:rPr>
        <w:t xml:space="preserve">, </w:t>
      </w:r>
      <w:r w:rsidRPr="00F0792A">
        <w:rPr>
          <w:rFonts w:ascii="Garamond" w:hAnsi="Garamond"/>
          <w:i/>
          <w:sz w:val="24"/>
        </w:rPr>
        <w:t>Science et solidarité</w:t>
      </w:r>
      <w:r>
        <w:rPr>
          <w:rFonts w:ascii="Garamond" w:hAnsi="Garamond"/>
          <w:sz w:val="24"/>
        </w:rPr>
        <w:t>, éditions de L’Éclat, 1991.</w:t>
      </w:r>
    </w:p>
    <w:p w14:paraId="1E060CDD" w14:textId="77777777" w:rsidR="00E44A84" w:rsidRPr="00880B0A" w:rsidRDefault="00E44A84" w:rsidP="00E44A84">
      <w:pPr>
        <w:ind w:left="567" w:hanging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Rioux, Bertrand, </w:t>
      </w:r>
      <w:r w:rsidRPr="000F2BCC">
        <w:rPr>
          <w:rFonts w:ascii="Garamond" w:hAnsi="Garamond"/>
          <w:i/>
          <w:sz w:val="24"/>
        </w:rPr>
        <w:t>L’être et la vérité</w:t>
      </w:r>
      <w:r>
        <w:rPr>
          <w:rFonts w:ascii="Garamond" w:hAnsi="Garamond"/>
          <w:sz w:val="24"/>
        </w:rPr>
        <w:t xml:space="preserve">, </w:t>
      </w:r>
      <w:r w:rsidRPr="00880B0A">
        <w:rPr>
          <w:rFonts w:ascii="Garamond" w:hAnsi="Garamond"/>
          <w:sz w:val="24"/>
        </w:rPr>
        <w:t xml:space="preserve">Presses universitaires de France, 1963. </w:t>
      </w:r>
    </w:p>
    <w:p w14:paraId="69284B21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Russell, </w:t>
      </w:r>
      <w:r w:rsidRPr="00977711">
        <w:rPr>
          <w:rFonts w:ascii="Garamond" w:hAnsi="Garamond"/>
          <w:i/>
          <w:sz w:val="24"/>
        </w:rPr>
        <w:t>Signification et vérité</w:t>
      </w:r>
      <w:r>
        <w:rPr>
          <w:rFonts w:ascii="Garamond" w:hAnsi="Garamond"/>
          <w:sz w:val="24"/>
        </w:rPr>
        <w:t>, traduction de P. Devaux, Paris, Flammarion, 1969.</w:t>
      </w:r>
    </w:p>
    <w:p w14:paraId="49D730D1" w14:textId="77777777" w:rsidR="00E44A84" w:rsidRDefault="00E44A84" w:rsidP="00E44A84">
      <w:pPr>
        <w:ind w:left="567" w:hanging="567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 xml:space="preserve">Tarski, A., « le concept de vérité dans les langues formelles », dans </w:t>
      </w:r>
      <w:r w:rsidRPr="0026720F">
        <w:rPr>
          <w:rFonts w:ascii="Garamond" w:hAnsi="Garamond"/>
          <w:i/>
          <w:sz w:val="24"/>
        </w:rPr>
        <w:t>Logique, sémantique et métamathématiques</w:t>
      </w:r>
      <w:r>
        <w:rPr>
          <w:rFonts w:ascii="Garamond" w:hAnsi="Garamond"/>
          <w:sz w:val="24"/>
        </w:rPr>
        <w:t>, II, Paris, A. Colin.</w:t>
      </w:r>
    </w:p>
    <w:p w14:paraId="5F78971E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Toth, Imre, </w:t>
      </w:r>
      <w:r w:rsidRPr="00977711">
        <w:rPr>
          <w:rFonts w:ascii="Garamond" w:hAnsi="Garamond"/>
          <w:i/>
          <w:sz w:val="24"/>
        </w:rPr>
        <w:t>Liberté et vérité. Pensée mathématique et spéculation philosophique</w:t>
      </w:r>
      <w:r w:rsidRPr="00977711">
        <w:rPr>
          <w:rFonts w:ascii="Garamond" w:hAnsi="Garamond"/>
          <w:sz w:val="24"/>
        </w:rPr>
        <w:t>, Éditions de l’éclat, 2009.</w:t>
      </w:r>
    </w:p>
    <w:p w14:paraId="304A47E5" w14:textId="77777777" w:rsidR="00E44A84" w:rsidRPr="00977711" w:rsidRDefault="00E44A84" w:rsidP="00E44A84">
      <w:pPr>
        <w:ind w:left="567" w:hanging="567"/>
        <w:rPr>
          <w:rFonts w:ascii="Garamond" w:hAnsi="Garamond"/>
          <w:sz w:val="24"/>
        </w:rPr>
      </w:pPr>
      <w:proofErr w:type="spellStart"/>
      <w:r w:rsidRPr="00977711">
        <w:rPr>
          <w:rFonts w:ascii="Garamond" w:hAnsi="Garamond"/>
          <w:sz w:val="24"/>
        </w:rPr>
        <w:t>Vioulac</w:t>
      </w:r>
      <w:proofErr w:type="spellEnd"/>
      <w:r w:rsidRPr="00977711">
        <w:rPr>
          <w:rFonts w:ascii="Garamond" w:hAnsi="Garamond"/>
          <w:sz w:val="24"/>
        </w:rPr>
        <w:t xml:space="preserve">, Jean, </w:t>
      </w:r>
      <w:r w:rsidRPr="00977711">
        <w:rPr>
          <w:rFonts w:ascii="Garamond" w:hAnsi="Garamond"/>
          <w:i/>
          <w:sz w:val="24"/>
        </w:rPr>
        <w:t>Apocalypse de la vérité</w:t>
      </w:r>
      <w:r w:rsidRPr="00977711">
        <w:rPr>
          <w:rFonts w:ascii="Garamond" w:hAnsi="Garamond"/>
          <w:sz w:val="24"/>
        </w:rPr>
        <w:t xml:space="preserve">, Ad </w:t>
      </w:r>
      <w:proofErr w:type="spellStart"/>
      <w:r w:rsidRPr="00977711">
        <w:rPr>
          <w:rFonts w:ascii="Garamond" w:hAnsi="Garamond"/>
          <w:sz w:val="24"/>
        </w:rPr>
        <w:t>Solem</w:t>
      </w:r>
      <w:proofErr w:type="spellEnd"/>
      <w:r w:rsidRPr="00977711">
        <w:rPr>
          <w:rFonts w:ascii="Garamond" w:hAnsi="Garamond"/>
          <w:sz w:val="24"/>
        </w:rPr>
        <w:t>, 2014.</w:t>
      </w:r>
    </w:p>
    <w:p w14:paraId="2CB4E88B" w14:textId="77777777" w:rsidR="00025DF9" w:rsidRPr="00E44A84" w:rsidRDefault="00E44A84" w:rsidP="00E44A84">
      <w:pPr>
        <w:ind w:left="567" w:hanging="567"/>
        <w:rPr>
          <w:rFonts w:ascii="Garamond" w:hAnsi="Garamond"/>
          <w:sz w:val="24"/>
        </w:rPr>
      </w:pPr>
      <w:r w:rsidRPr="00977711">
        <w:rPr>
          <w:rFonts w:ascii="Garamond" w:hAnsi="Garamond"/>
          <w:sz w:val="24"/>
        </w:rPr>
        <w:t xml:space="preserve">Williams, B., </w:t>
      </w:r>
      <w:r w:rsidRPr="00977711">
        <w:rPr>
          <w:rFonts w:ascii="Garamond" w:hAnsi="Garamond"/>
          <w:i/>
          <w:sz w:val="24"/>
        </w:rPr>
        <w:t>Vérité et véracité. Essai de généalogie</w:t>
      </w:r>
      <w:r w:rsidRPr="00977711">
        <w:rPr>
          <w:rFonts w:ascii="Garamond" w:hAnsi="Garamond"/>
          <w:sz w:val="24"/>
        </w:rPr>
        <w:t>, Gallimard, 2006.</w:t>
      </w:r>
    </w:p>
    <w:sectPr w:rsidR="00025DF9" w:rsidRPr="00E44A84" w:rsidSect="00025DF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SuperGree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gree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84"/>
    <w:rsid w:val="00025DF9"/>
    <w:rsid w:val="00055285"/>
    <w:rsid w:val="00211BC3"/>
    <w:rsid w:val="00273937"/>
    <w:rsid w:val="009503CE"/>
    <w:rsid w:val="009F2768"/>
    <w:rsid w:val="00CF069D"/>
    <w:rsid w:val="00E44A84"/>
    <w:rsid w:val="00F43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3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84"/>
    <w:pPr>
      <w:spacing w:after="0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84"/>
    <w:pPr>
      <w:spacing w:after="0"/>
    </w:pPr>
    <w:rPr>
      <w:rFonts w:ascii="Times New Roman" w:eastAsia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1595</Words>
  <Characters>8774</Characters>
  <Application>Microsoft Macintosh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Leandri</dc:creator>
  <cp:keywords/>
  <dc:description/>
  <cp:lastModifiedBy>Antoine Leandri</cp:lastModifiedBy>
  <cp:revision>3</cp:revision>
  <cp:lastPrinted>2019-05-29T14:57:00Z</cp:lastPrinted>
  <dcterms:created xsi:type="dcterms:W3CDTF">2019-05-29T14:57:00Z</dcterms:created>
  <dcterms:modified xsi:type="dcterms:W3CDTF">2019-05-29T15:01:00Z</dcterms:modified>
</cp:coreProperties>
</file>