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A9DE0" w14:textId="77777777" w:rsidR="00056D32" w:rsidRDefault="00056D32">
      <w:pPr>
        <w:pStyle w:val="TM1"/>
        <w:tabs>
          <w:tab w:val="right" w:pos="9056"/>
        </w:tabs>
        <w:rPr>
          <w:b w:val="0"/>
          <w:noProof/>
          <w:sz w:val="24"/>
          <w:szCs w:val="24"/>
        </w:rPr>
      </w:pPr>
      <w:r>
        <w:fldChar w:fldCharType="begin"/>
      </w:r>
      <w:r>
        <w:instrText xml:space="preserve"> TOC \o "1-3" </w:instrText>
      </w:r>
      <w:r>
        <w:fldChar w:fldCharType="separate"/>
      </w:r>
      <w:r>
        <w:rPr>
          <w:noProof/>
        </w:rPr>
        <w:t>Nature du travail selon Marx et Arendt</w:t>
      </w:r>
      <w:r>
        <w:rPr>
          <w:noProof/>
        </w:rPr>
        <w:tab/>
      </w:r>
      <w:r>
        <w:rPr>
          <w:noProof/>
        </w:rPr>
        <w:fldChar w:fldCharType="begin"/>
      </w:r>
      <w:r>
        <w:rPr>
          <w:noProof/>
        </w:rPr>
        <w:instrText xml:space="preserve"> PAGEREF _Toc411878776 \h </w:instrText>
      </w:r>
      <w:r>
        <w:rPr>
          <w:noProof/>
        </w:rPr>
      </w:r>
      <w:r>
        <w:rPr>
          <w:noProof/>
        </w:rPr>
        <w:fldChar w:fldCharType="separate"/>
      </w:r>
      <w:r>
        <w:rPr>
          <w:noProof/>
        </w:rPr>
        <w:t>2</w:t>
      </w:r>
      <w:r>
        <w:rPr>
          <w:noProof/>
        </w:rPr>
        <w:fldChar w:fldCharType="end"/>
      </w:r>
    </w:p>
    <w:p w14:paraId="4DE777BC" w14:textId="77777777" w:rsidR="00056D32" w:rsidRDefault="00056D32">
      <w:pPr>
        <w:pStyle w:val="TM2"/>
        <w:tabs>
          <w:tab w:val="right" w:pos="9056"/>
        </w:tabs>
        <w:rPr>
          <w:i w:val="0"/>
          <w:noProof/>
          <w:sz w:val="24"/>
          <w:szCs w:val="24"/>
        </w:rPr>
      </w:pPr>
      <w:r>
        <w:rPr>
          <w:noProof/>
        </w:rPr>
        <w:t>Travail et attention</w:t>
      </w:r>
      <w:r>
        <w:rPr>
          <w:noProof/>
        </w:rPr>
        <w:tab/>
      </w:r>
      <w:r>
        <w:rPr>
          <w:noProof/>
        </w:rPr>
        <w:fldChar w:fldCharType="begin"/>
      </w:r>
      <w:r>
        <w:rPr>
          <w:noProof/>
        </w:rPr>
        <w:instrText xml:space="preserve"> PAGEREF _Toc411878777 \h </w:instrText>
      </w:r>
      <w:r>
        <w:rPr>
          <w:noProof/>
        </w:rPr>
      </w:r>
      <w:r>
        <w:rPr>
          <w:noProof/>
        </w:rPr>
        <w:fldChar w:fldCharType="separate"/>
      </w:r>
      <w:r>
        <w:rPr>
          <w:noProof/>
        </w:rPr>
        <w:t>2</w:t>
      </w:r>
      <w:r>
        <w:rPr>
          <w:noProof/>
        </w:rPr>
        <w:fldChar w:fldCharType="end"/>
      </w:r>
    </w:p>
    <w:p w14:paraId="43E94D93" w14:textId="77777777" w:rsidR="00056D32" w:rsidRDefault="00056D32">
      <w:pPr>
        <w:pStyle w:val="TM3"/>
        <w:tabs>
          <w:tab w:val="right" w:pos="9056"/>
        </w:tabs>
        <w:rPr>
          <w:noProof/>
          <w:sz w:val="24"/>
          <w:szCs w:val="24"/>
        </w:rPr>
      </w:pPr>
      <w:r>
        <w:rPr>
          <w:noProof/>
        </w:rPr>
        <w:t>Marx : Le travail, sous sa forme humaine, exige une attention soutenue</w:t>
      </w:r>
      <w:r>
        <w:rPr>
          <w:noProof/>
        </w:rPr>
        <w:tab/>
      </w:r>
      <w:r>
        <w:rPr>
          <w:noProof/>
        </w:rPr>
        <w:fldChar w:fldCharType="begin"/>
      </w:r>
      <w:r>
        <w:rPr>
          <w:noProof/>
        </w:rPr>
        <w:instrText xml:space="preserve"> PAGEREF _Toc411878778 \h </w:instrText>
      </w:r>
      <w:r>
        <w:rPr>
          <w:noProof/>
        </w:rPr>
      </w:r>
      <w:r>
        <w:rPr>
          <w:noProof/>
        </w:rPr>
        <w:fldChar w:fldCharType="separate"/>
      </w:r>
      <w:r>
        <w:rPr>
          <w:noProof/>
        </w:rPr>
        <w:t>2</w:t>
      </w:r>
      <w:r>
        <w:rPr>
          <w:noProof/>
        </w:rPr>
        <w:fldChar w:fldCharType="end"/>
      </w:r>
    </w:p>
    <w:p w14:paraId="6851D7EB" w14:textId="77777777" w:rsidR="00056D32" w:rsidRDefault="00056D32">
      <w:pPr>
        <w:pStyle w:val="TM3"/>
        <w:tabs>
          <w:tab w:val="right" w:pos="9056"/>
        </w:tabs>
        <w:rPr>
          <w:noProof/>
          <w:sz w:val="24"/>
          <w:szCs w:val="24"/>
        </w:rPr>
      </w:pPr>
      <w:r>
        <w:rPr>
          <w:noProof/>
        </w:rPr>
        <w:t>Arendt : Le travail, à la différence de l’œuvre, n’impose pas  l’attention</w:t>
      </w:r>
      <w:r>
        <w:rPr>
          <w:noProof/>
        </w:rPr>
        <w:tab/>
      </w:r>
      <w:r>
        <w:rPr>
          <w:noProof/>
        </w:rPr>
        <w:fldChar w:fldCharType="begin"/>
      </w:r>
      <w:r>
        <w:rPr>
          <w:noProof/>
        </w:rPr>
        <w:instrText xml:space="preserve"> PAGEREF _Toc411878779 \h </w:instrText>
      </w:r>
      <w:r>
        <w:rPr>
          <w:noProof/>
        </w:rPr>
      </w:r>
      <w:r>
        <w:rPr>
          <w:noProof/>
        </w:rPr>
        <w:fldChar w:fldCharType="separate"/>
      </w:r>
      <w:r>
        <w:rPr>
          <w:noProof/>
        </w:rPr>
        <w:t>2</w:t>
      </w:r>
      <w:r>
        <w:rPr>
          <w:noProof/>
        </w:rPr>
        <w:fldChar w:fldCharType="end"/>
      </w:r>
    </w:p>
    <w:p w14:paraId="26D53235" w14:textId="77777777" w:rsidR="00056D32" w:rsidRDefault="00056D32">
      <w:pPr>
        <w:pStyle w:val="TM2"/>
        <w:tabs>
          <w:tab w:val="right" w:pos="9056"/>
        </w:tabs>
        <w:rPr>
          <w:i w:val="0"/>
          <w:noProof/>
          <w:sz w:val="24"/>
          <w:szCs w:val="24"/>
        </w:rPr>
      </w:pPr>
      <w:r>
        <w:rPr>
          <w:noProof/>
        </w:rPr>
        <w:t>Travail et œuvre</w:t>
      </w:r>
      <w:r>
        <w:rPr>
          <w:noProof/>
        </w:rPr>
        <w:tab/>
      </w:r>
      <w:r>
        <w:rPr>
          <w:noProof/>
        </w:rPr>
        <w:fldChar w:fldCharType="begin"/>
      </w:r>
      <w:r>
        <w:rPr>
          <w:noProof/>
        </w:rPr>
        <w:instrText xml:space="preserve"> PAGEREF _Toc411878780 \h </w:instrText>
      </w:r>
      <w:r>
        <w:rPr>
          <w:noProof/>
        </w:rPr>
      </w:r>
      <w:r>
        <w:rPr>
          <w:noProof/>
        </w:rPr>
        <w:fldChar w:fldCharType="separate"/>
      </w:r>
      <w:r>
        <w:rPr>
          <w:noProof/>
        </w:rPr>
        <w:t>3</w:t>
      </w:r>
      <w:r>
        <w:rPr>
          <w:noProof/>
        </w:rPr>
        <w:fldChar w:fldCharType="end"/>
      </w:r>
    </w:p>
    <w:p w14:paraId="5BF3DAF1" w14:textId="77777777" w:rsidR="00056D32" w:rsidRDefault="00056D32">
      <w:pPr>
        <w:pStyle w:val="TM3"/>
        <w:tabs>
          <w:tab w:val="right" w:pos="9056"/>
        </w:tabs>
        <w:rPr>
          <w:noProof/>
          <w:sz w:val="24"/>
          <w:szCs w:val="24"/>
        </w:rPr>
      </w:pPr>
      <w:r>
        <w:rPr>
          <w:noProof/>
        </w:rPr>
        <w:t>Marx a brouillé la distinction du travail (</w:t>
      </w:r>
      <w:r w:rsidRPr="00815F8B">
        <w:rPr>
          <w:i/>
          <w:noProof/>
        </w:rPr>
        <w:t>labor</w:t>
      </w:r>
      <w:r>
        <w:rPr>
          <w:noProof/>
        </w:rPr>
        <w:t>) et de l’œuvre (</w:t>
      </w:r>
      <w:r w:rsidRPr="00815F8B">
        <w:rPr>
          <w:i/>
          <w:noProof/>
        </w:rPr>
        <w:t>work</w:t>
      </w:r>
      <w:r>
        <w:rPr>
          <w:noProof/>
        </w:rPr>
        <w:t>)</w:t>
      </w:r>
      <w:r>
        <w:rPr>
          <w:noProof/>
        </w:rPr>
        <w:tab/>
      </w:r>
      <w:r>
        <w:rPr>
          <w:noProof/>
        </w:rPr>
        <w:fldChar w:fldCharType="begin"/>
      </w:r>
      <w:r>
        <w:rPr>
          <w:noProof/>
        </w:rPr>
        <w:instrText xml:space="preserve"> PAGEREF _Toc411878781 \h </w:instrText>
      </w:r>
      <w:r>
        <w:rPr>
          <w:noProof/>
        </w:rPr>
      </w:r>
      <w:r>
        <w:rPr>
          <w:noProof/>
        </w:rPr>
        <w:fldChar w:fldCharType="separate"/>
      </w:r>
      <w:r>
        <w:rPr>
          <w:noProof/>
        </w:rPr>
        <w:t>3</w:t>
      </w:r>
      <w:r>
        <w:rPr>
          <w:noProof/>
        </w:rPr>
        <w:fldChar w:fldCharType="end"/>
      </w:r>
    </w:p>
    <w:p w14:paraId="35233887" w14:textId="77777777" w:rsidR="00056D32" w:rsidRDefault="00056D32">
      <w:pPr>
        <w:pStyle w:val="TM3"/>
        <w:tabs>
          <w:tab w:val="right" w:pos="9056"/>
        </w:tabs>
        <w:rPr>
          <w:noProof/>
          <w:sz w:val="24"/>
          <w:szCs w:val="24"/>
        </w:rPr>
      </w:pPr>
      <w:r>
        <w:rPr>
          <w:noProof/>
        </w:rPr>
        <w:t>Marx est le premier à accorder au travail la noblesse de la fabrication</w:t>
      </w:r>
      <w:r>
        <w:rPr>
          <w:noProof/>
        </w:rPr>
        <w:tab/>
      </w:r>
      <w:r>
        <w:rPr>
          <w:noProof/>
        </w:rPr>
        <w:fldChar w:fldCharType="begin"/>
      </w:r>
      <w:r>
        <w:rPr>
          <w:noProof/>
        </w:rPr>
        <w:instrText xml:space="preserve"> PAGEREF _Toc411878782 \h </w:instrText>
      </w:r>
      <w:r>
        <w:rPr>
          <w:noProof/>
        </w:rPr>
      </w:r>
      <w:r>
        <w:rPr>
          <w:noProof/>
        </w:rPr>
        <w:fldChar w:fldCharType="separate"/>
      </w:r>
      <w:r>
        <w:rPr>
          <w:noProof/>
        </w:rPr>
        <w:t>4</w:t>
      </w:r>
      <w:r>
        <w:rPr>
          <w:noProof/>
        </w:rPr>
        <w:fldChar w:fldCharType="end"/>
      </w:r>
    </w:p>
    <w:p w14:paraId="233C58E1" w14:textId="77777777" w:rsidR="00056D32" w:rsidRDefault="00056D32">
      <w:pPr>
        <w:pStyle w:val="TM3"/>
        <w:tabs>
          <w:tab w:val="right" w:pos="9056"/>
        </w:tabs>
        <w:rPr>
          <w:noProof/>
          <w:sz w:val="24"/>
          <w:szCs w:val="24"/>
        </w:rPr>
      </w:pPr>
      <w:r>
        <w:rPr>
          <w:noProof/>
        </w:rPr>
        <w:t>Travail et œuvre : travail abstrait et travail concret</w:t>
      </w:r>
      <w:r>
        <w:rPr>
          <w:noProof/>
        </w:rPr>
        <w:tab/>
      </w:r>
      <w:r>
        <w:rPr>
          <w:noProof/>
        </w:rPr>
        <w:fldChar w:fldCharType="begin"/>
      </w:r>
      <w:r>
        <w:rPr>
          <w:noProof/>
        </w:rPr>
        <w:instrText xml:space="preserve"> PAGEREF _Toc411878783 \h </w:instrText>
      </w:r>
      <w:r>
        <w:rPr>
          <w:noProof/>
        </w:rPr>
      </w:r>
      <w:r>
        <w:rPr>
          <w:noProof/>
        </w:rPr>
        <w:fldChar w:fldCharType="separate"/>
      </w:r>
      <w:r>
        <w:rPr>
          <w:noProof/>
        </w:rPr>
        <w:t>4</w:t>
      </w:r>
      <w:r>
        <w:rPr>
          <w:noProof/>
        </w:rPr>
        <w:fldChar w:fldCharType="end"/>
      </w:r>
    </w:p>
    <w:p w14:paraId="5D2A6E4D" w14:textId="77777777" w:rsidR="00056D32" w:rsidRDefault="00056D32">
      <w:pPr>
        <w:pStyle w:val="TM3"/>
        <w:tabs>
          <w:tab w:val="right" w:pos="9056"/>
        </w:tabs>
        <w:rPr>
          <w:noProof/>
          <w:sz w:val="24"/>
          <w:szCs w:val="24"/>
        </w:rPr>
      </w:pPr>
      <w:r>
        <w:rPr>
          <w:noProof/>
        </w:rPr>
        <w:t>Marx a travesti le travail en œuvre afin de justifier son plaidoyer pour la justice en faveur des travailleurs</w:t>
      </w:r>
      <w:r>
        <w:rPr>
          <w:noProof/>
        </w:rPr>
        <w:tab/>
      </w:r>
      <w:r>
        <w:rPr>
          <w:noProof/>
        </w:rPr>
        <w:fldChar w:fldCharType="begin"/>
      </w:r>
      <w:r>
        <w:rPr>
          <w:noProof/>
        </w:rPr>
        <w:instrText xml:space="preserve"> PAGEREF _Toc411878784 \h </w:instrText>
      </w:r>
      <w:r>
        <w:rPr>
          <w:noProof/>
        </w:rPr>
      </w:r>
      <w:r>
        <w:rPr>
          <w:noProof/>
        </w:rPr>
        <w:fldChar w:fldCharType="separate"/>
      </w:r>
      <w:r>
        <w:rPr>
          <w:noProof/>
        </w:rPr>
        <w:t>5</w:t>
      </w:r>
      <w:r>
        <w:rPr>
          <w:noProof/>
        </w:rPr>
        <w:fldChar w:fldCharType="end"/>
      </w:r>
    </w:p>
    <w:p w14:paraId="3FD67383" w14:textId="77777777" w:rsidR="00056D32" w:rsidRDefault="00056D32">
      <w:pPr>
        <w:pStyle w:val="TM2"/>
        <w:tabs>
          <w:tab w:val="right" w:pos="9056"/>
        </w:tabs>
        <w:rPr>
          <w:i w:val="0"/>
          <w:noProof/>
          <w:sz w:val="24"/>
          <w:szCs w:val="24"/>
        </w:rPr>
      </w:pPr>
      <w:r>
        <w:rPr>
          <w:noProof/>
        </w:rPr>
        <w:t>Le travail et l’homme</w:t>
      </w:r>
      <w:r>
        <w:rPr>
          <w:noProof/>
        </w:rPr>
        <w:tab/>
      </w:r>
      <w:r>
        <w:rPr>
          <w:noProof/>
        </w:rPr>
        <w:fldChar w:fldCharType="begin"/>
      </w:r>
      <w:r>
        <w:rPr>
          <w:noProof/>
        </w:rPr>
        <w:instrText xml:space="preserve"> PAGEREF _Toc411878785 \h </w:instrText>
      </w:r>
      <w:r>
        <w:rPr>
          <w:noProof/>
        </w:rPr>
      </w:r>
      <w:r>
        <w:rPr>
          <w:noProof/>
        </w:rPr>
        <w:fldChar w:fldCharType="separate"/>
      </w:r>
      <w:r>
        <w:rPr>
          <w:noProof/>
        </w:rPr>
        <w:t>5</w:t>
      </w:r>
      <w:r>
        <w:rPr>
          <w:noProof/>
        </w:rPr>
        <w:fldChar w:fldCharType="end"/>
      </w:r>
    </w:p>
    <w:p w14:paraId="211A45E1" w14:textId="77777777" w:rsidR="00056D32" w:rsidRDefault="00056D32">
      <w:pPr>
        <w:pStyle w:val="TM3"/>
        <w:tabs>
          <w:tab w:val="right" w:pos="9056"/>
        </w:tabs>
        <w:rPr>
          <w:noProof/>
          <w:sz w:val="24"/>
          <w:szCs w:val="24"/>
        </w:rPr>
      </w:pPr>
      <w:r>
        <w:rPr>
          <w:noProof/>
        </w:rPr>
        <w:t>L’une des thèses clefs de Marx est que « le travail a créé l’homme »</w:t>
      </w:r>
      <w:r>
        <w:rPr>
          <w:noProof/>
        </w:rPr>
        <w:tab/>
      </w:r>
      <w:r>
        <w:rPr>
          <w:noProof/>
        </w:rPr>
        <w:fldChar w:fldCharType="begin"/>
      </w:r>
      <w:r>
        <w:rPr>
          <w:noProof/>
        </w:rPr>
        <w:instrText xml:space="preserve"> PAGEREF _Toc411878786 \h </w:instrText>
      </w:r>
      <w:r>
        <w:rPr>
          <w:noProof/>
        </w:rPr>
      </w:r>
      <w:r>
        <w:rPr>
          <w:noProof/>
        </w:rPr>
        <w:fldChar w:fldCharType="separate"/>
      </w:r>
      <w:r>
        <w:rPr>
          <w:noProof/>
        </w:rPr>
        <w:t>6</w:t>
      </w:r>
      <w:r>
        <w:rPr>
          <w:noProof/>
        </w:rPr>
        <w:fldChar w:fldCharType="end"/>
      </w:r>
    </w:p>
    <w:p w14:paraId="07F781B0" w14:textId="77777777" w:rsidR="00056D32" w:rsidRDefault="00056D32">
      <w:pPr>
        <w:pStyle w:val="TM3"/>
        <w:tabs>
          <w:tab w:val="right" w:pos="9056"/>
        </w:tabs>
        <w:rPr>
          <w:noProof/>
          <w:sz w:val="24"/>
          <w:szCs w:val="24"/>
        </w:rPr>
      </w:pPr>
      <w:r>
        <w:rPr>
          <w:noProof/>
        </w:rPr>
        <w:t>L’homme se définit par le travail et non par l’esprit (contre Hegel)</w:t>
      </w:r>
      <w:r>
        <w:rPr>
          <w:noProof/>
        </w:rPr>
        <w:tab/>
      </w:r>
      <w:r>
        <w:rPr>
          <w:noProof/>
        </w:rPr>
        <w:fldChar w:fldCharType="begin"/>
      </w:r>
      <w:r>
        <w:rPr>
          <w:noProof/>
        </w:rPr>
        <w:instrText xml:space="preserve"> PAGEREF _Toc411878787 \h </w:instrText>
      </w:r>
      <w:r>
        <w:rPr>
          <w:noProof/>
        </w:rPr>
      </w:r>
      <w:r>
        <w:rPr>
          <w:noProof/>
        </w:rPr>
        <w:fldChar w:fldCharType="separate"/>
      </w:r>
      <w:r>
        <w:rPr>
          <w:noProof/>
        </w:rPr>
        <w:t>6</w:t>
      </w:r>
      <w:r>
        <w:rPr>
          <w:noProof/>
        </w:rPr>
        <w:fldChar w:fldCharType="end"/>
      </w:r>
    </w:p>
    <w:p w14:paraId="3D36F236" w14:textId="77777777" w:rsidR="00056D32" w:rsidRDefault="00056D32">
      <w:pPr>
        <w:pStyle w:val="TM3"/>
        <w:tabs>
          <w:tab w:val="right" w:pos="9056"/>
        </w:tabs>
        <w:rPr>
          <w:noProof/>
          <w:sz w:val="24"/>
          <w:szCs w:val="24"/>
        </w:rPr>
      </w:pPr>
      <w:r>
        <w:rPr>
          <w:noProof/>
        </w:rPr>
        <w:t xml:space="preserve">La liberté et l’humanité naissent, selon Marx, du </w:t>
      </w:r>
      <w:r w:rsidRPr="00815F8B">
        <w:rPr>
          <w:i/>
          <w:noProof/>
        </w:rPr>
        <w:t>travail</w:t>
      </w:r>
      <w:r>
        <w:rPr>
          <w:noProof/>
        </w:rPr>
        <w:t xml:space="preserve"> et non de la </w:t>
      </w:r>
      <w:r w:rsidRPr="00815F8B">
        <w:rPr>
          <w:i/>
          <w:noProof/>
        </w:rPr>
        <w:t>parole</w:t>
      </w:r>
      <w:r>
        <w:rPr>
          <w:noProof/>
        </w:rPr>
        <w:t xml:space="preserve"> (Aristote)</w:t>
      </w:r>
      <w:r>
        <w:rPr>
          <w:noProof/>
        </w:rPr>
        <w:tab/>
      </w:r>
      <w:r>
        <w:rPr>
          <w:noProof/>
        </w:rPr>
        <w:fldChar w:fldCharType="begin"/>
      </w:r>
      <w:r>
        <w:rPr>
          <w:noProof/>
        </w:rPr>
        <w:instrText xml:space="preserve"> PAGEREF _Toc411878788 \h </w:instrText>
      </w:r>
      <w:r>
        <w:rPr>
          <w:noProof/>
        </w:rPr>
      </w:r>
      <w:r>
        <w:rPr>
          <w:noProof/>
        </w:rPr>
        <w:fldChar w:fldCharType="separate"/>
      </w:r>
      <w:r>
        <w:rPr>
          <w:noProof/>
        </w:rPr>
        <w:t>7</w:t>
      </w:r>
      <w:r>
        <w:rPr>
          <w:noProof/>
        </w:rPr>
        <w:fldChar w:fldCharType="end"/>
      </w:r>
    </w:p>
    <w:p w14:paraId="7FF6E112" w14:textId="77777777" w:rsidR="00056D32" w:rsidRDefault="00056D32">
      <w:pPr>
        <w:pStyle w:val="TM1"/>
        <w:tabs>
          <w:tab w:val="right" w:pos="9056"/>
        </w:tabs>
        <w:rPr>
          <w:b w:val="0"/>
          <w:noProof/>
          <w:sz w:val="24"/>
          <w:szCs w:val="24"/>
        </w:rPr>
      </w:pPr>
      <w:r>
        <w:rPr>
          <w:noProof/>
        </w:rPr>
        <w:t>Contradictions de Marx selon Arendt</w:t>
      </w:r>
      <w:r>
        <w:rPr>
          <w:noProof/>
        </w:rPr>
        <w:tab/>
      </w:r>
      <w:r>
        <w:rPr>
          <w:noProof/>
        </w:rPr>
        <w:fldChar w:fldCharType="begin"/>
      </w:r>
      <w:r>
        <w:rPr>
          <w:noProof/>
        </w:rPr>
        <w:instrText xml:space="preserve"> PAGEREF _Toc411878789 \h </w:instrText>
      </w:r>
      <w:r>
        <w:rPr>
          <w:noProof/>
        </w:rPr>
      </w:r>
      <w:r>
        <w:rPr>
          <w:noProof/>
        </w:rPr>
        <w:fldChar w:fldCharType="separate"/>
      </w:r>
      <w:r>
        <w:rPr>
          <w:noProof/>
        </w:rPr>
        <w:t>7</w:t>
      </w:r>
      <w:r>
        <w:rPr>
          <w:noProof/>
        </w:rPr>
        <w:fldChar w:fldCharType="end"/>
      </w:r>
    </w:p>
    <w:p w14:paraId="3D257F7A" w14:textId="77777777" w:rsidR="00056D32" w:rsidRDefault="00056D32">
      <w:pPr>
        <w:pStyle w:val="TM2"/>
        <w:tabs>
          <w:tab w:val="right" w:pos="9056"/>
        </w:tabs>
        <w:rPr>
          <w:i w:val="0"/>
          <w:noProof/>
          <w:sz w:val="24"/>
          <w:szCs w:val="24"/>
        </w:rPr>
      </w:pPr>
      <w:r>
        <w:rPr>
          <w:noProof/>
        </w:rPr>
        <w:t>Marx a fondé l’édifice de toute sa doctrine sur la distinction du travail productif et du travail improductif, mais il a fini par considérer tout travail comme « productif »</w:t>
      </w:r>
      <w:r>
        <w:rPr>
          <w:noProof/>
        </w:rPr>
        <w:tab/>
      </w:r>
      <w:r>
        <w:rPr>
          <w:noProof/>
        </w:rPr>
        <w:fldChar w:fldCharType="begin"/>
      </w:r>
      <w:r>
        <w:rPr>
          <w:noProof/>
        </w:rPr>
        <w:instrText xml:space="preserve"> PAGEREF _Toc411878790 \h </w:instrText>
      </w:r>
      <w:r>
        <w:rPr>
          <w:noProof/>
        </w:rPr>
      </w:r>
      <w:r>
        <w:rPr>
          <w:noProof/>
        </w:rPr>
        <w:fldChar w:fldCharType="separate"/>
      </w:r>
      <w:r>
        <w:rPr>
          <w:noProof/>
        </w:rPr>
        <w:t>7</w:t>
      </w:r>
      <w:r>
        <w:rPr>
          <w:noProof/>
        </w:rPr>
        <w:fldChar w:fldCharType="end"/>
      </w:r>
    </w:p>
    <w:p w14:paraId="6298429C" w14:textId="77777777" w:rsidR="00056D32" w:rsidRDefault="00056D32">
      <w:pPr>
        <w:pStyle w:val="TM2"/>
        <w:tabs>
          <w:tab w:val="right" w:pos="9056"/>
        </w:tabs>
        <w:rPr>
          <w:i w:val="0"/>
          <w:noProof/>
          <w:sz w:val="24"/>
          <w:szCs w:val="24"/>
        </w:rPr>
      </w:pPr>
      <w:r>
        <w:rPr>
          <w:noProof/>
        </w:rPr>
        <w:t xml:space="preserve">Marx définit l’homme comme </w:t>
      </w:r>
      <w:r w:rsidRPr="00815F8B">
        <w:rPr>
          <w:noProof/>
        </w:rPr>
        <w:t>animal laborans</w:t>
      </w:r>
      <w:r>
        <w:rPr>
          <w:noProof/>
        </w:rPr>
        <w:t>, soumis à la nécessité naturelle, mais affirme en même temps que le travail s’achève « dans le produit », et ainsi contribue à l’édification d’un monde objectif.</w:t>
      </w:r>
      <w:r>
        <w:rPr>
          <w:noProof/>
        </w:rPr>
        <w:tab/>
      </w:r>
      <w:r>
        <w:rPr>
          <w:noProof/>
        </w:rPr>
        <w:fldChar w:fldCharType="begin"/>
      </w:r>
      <w:r>
        <w:rPr>
          <w:noProof/>
        </w:rPr>
        <w:instrText xml:space="preserve"> PAGEREF _Toc411878791 \h </w:instrText>
      </w:r>
      <w:r>
        <w:rPr>
          <w:noProof/>
        </w:rPr>
      </w:r>
      <w:r>
        <w:rPr>
          <w:noProof/>
        </w:rPr>
        <w:fldChar w:fldCharType="separate"/>
      </w:r>
      <w:r>
        <w:rPr>
          <w:noProof/>
        </w:rPr>
        <w:t>8</w:t>
      </w:r>
      <w:r>
        <w:rPr>
          <w:noProof/>
        </w:rPr>
        <w:fldChar w:fldCharType="end"/>
      </w:r>
    </w:p>
    <w:p w14:paraId="06404BF8" w14:textId="77777777" w:rsidR="00056D32" w:rsidRDefault="00056D32">
      <w:pPr>
        <w:pStyle w:val="TM2"/>
        <w:tabs>
          <w:tab w:val="right" w:pos="9056"/>
        </w:tabs>
        <w:rPr>
          <w:i w:val="0"/>
          <w:noProof/>
          <w:sz w:val="24"/>
          <w:szCs w:val="24"/>
        </w:rPr>
      </w:pPr>
      <w:r>
        <w:rPr>
          <w:noProof/>
        </w:rPr>
        <w:t>Le travail est à la fois, pour Marx, une nécessité naturelle, et ce dont il faut libérer l’homme.</w:t>
      </w:r>
      <w:r>
        <w:rPr>
          <w:noProof/>
        </w:rPr>
        <w:tab/>
      </w:r>
      <w:r>
        <w:rPr>
          <w:noProof/>
        </w:rPr>
        <w:fldChar w:fldCharType="begin"/>
      </w:r>
      <w:r>
        <w:rPr>
          <w:noProof/>
        </w:rPr>
        <w:instrText xml:space="preserve"> PAGEREF _Toc411878792 \h </w:instrText>
      </w:r>
      <w:r>
        <w:rPr>
          <w:noProof/>
        </w:rPr>
      </w:r>
      <w:r>
        <w:rPr>
          <w:noProof/>
        </w:rPr>
        <w:fldChar w:fldCharType="separate"/>
      </w:r>
      <w:r>
        <w:rPr>
          <w:noProof/>
        </w:rPr>
        <w:t>8</w:t>
      </w:r>
      <w:r>
        <w:rPr>
          <w:noProof/>
        </w:rPr>
        <w:fldChar w:fldCharType="end"/>
      </w:r>
    </w:p>
    <w:p w14:paraId="6BAF0EC8" w14:textId="77777777" w:rsidR="00056D32" w:rsidRDefault="00056D32">
      <w:pPr>
        <w:pStyle w:val="TM2"/>
        <w:tabs>
          <w:tab w:val="right" w:pos="9056"/>
        </w:tabs>
        <w:rPr>
          <w:i w:val="0"/>
          <w:noProof/>
          <w:sz w:val="24"/>
          <w:szCs w:val="24"/>
        </w:rPr>
      </w:pPr>
      <w:r>
        <w:rPr>
          <w:noProof/>
        </w:rPr>
        <w:t>Contradiction entre la glorification du travail et la perspective d’une société sans travail</w:t>
      </w:r>
      <w:r>
        <w:rPr>
          <w:noProof/>
        </w:rPr>
        <w:tab/>
      </w:r>
      <w:r>
        <w:rPr>
          <w:noProof/>
        </w:rPr>
        <w:fldChar w:fldCharType="begin"/>
      </w:r>
      <w:r>
        <w:rPr>
          <w:noProof/>
        </w:rPr>
        <w:instrText xml:space="preserve"> PAGEREF _Toc411878793 \h </w:instrText>
      </w:r>
      <w:r>
        <w:rPr>
          <w:noProof/>
        </w:rPr>
      </w:r>
      <w:r>
        <w:rPr>
          <w:noProof/>
        </w:rPr>
        <w:fldChar w:fldCharType="separate"/>
      </w:r>
      <w:r>
        <w:rPr>
          <w:noProof/>
        </w:rPr>
        <w:t>9</w:t>
      </w:r>
      <w:r>
        <w:rPr>
          <w:noProof/>
        </w:rPr>
        <w:fldChar w:fldCharType="end"/>
      </w:r>
    </w:p>
    <w:p w14:paraId="35D6F682" w14:textId="77777777" w:rsidR="00056D32" w:rsidRDefault="00056D32">
      <w:pPr>
        <w:pStyle w:val="TM2"/>
        <w:tabs>
          <w:tab w:val="right" w:pos="9056"/>
        </w:tabs>
        <w:rPr>
          <w:i w:val="0"/>
          <w:noProof/>
          <w:sz w:val="24"/>
          <w:szCs w:val="24"/>
        </w:rPr>
      </w:pPr>
      <w:r>
        <w:rPr>
          <w:noProof/>
        </w:rPr>
        <w:t>Le « naturalisme cohérent » de Marx</w:t>
      </w:r>
      <w:r>
        <w:rPr>
          <w:noProof/>
        </w:rPr>
        <w:tab/>
      </w:r>
      <w:r>
        <w:rPr>
          <w:noProof/>
        </w:rPr>
        <w:fldChar w:fldCharType="begin"/>
      </w:r>
      <w:r>
        <w:rPr>
          <w:noProof/>
        </w:rPr>
        <w:instrText xml:space="preserve"> PAGEREF _Toc411878794 \h </w:instrText>
      </w:r>
      <w:r>
        <w:rPr>
          <w:noProof/>
        </w:rPr>
      </w:r>
      <w:r>
        <w:rPr>
          <w:noProof/>
        </w:rPr>
        <w:fldChar w:fldCharType="separate"/>
      </w:r>
      <w:r>
        <w:rPr>
          <w:noProof/>
        </w:rPr>
        <w:t>9</w:t>
      </w:r>
      <w:r>
        <w:rPr>
          <w:noProof/>
        </w:rPr>
        <w:fldChar w:fldCharType="end"/>
      </w:r>
    </w:p>
    <w:p w14:paraId="12BBA9C7" w14:textId="77777777" w:rsidR="00056D32" w:rsidRDefault="00056D32">
      <w:pPr>
        <w:pStyle w:val="TM2"/>
        <w:tabs>
          <w:tab w:val="right" w:pos="9056"/>
        </w:tabs>
        <w:rPr>
          <w:i w:val="0"/>
          <w:noProof/>
          <w:sz w:val="24"/>
          <w:szCs w:val="24"/>
        </w:rPr>
      </w:pPr>
      <w:r>
        <w:rPr>
          <w:noProof/>
        </w:rPr>
        <w:t>Les contradictions de Marx, symptômes de son rapport ambivalent à la tradition</w:t>
      </w:r>
      <w:r>
        <w:rPr>
          <w:noProof/>
        </w:rPr>
        <w:tab/>
      </w:r>
      <w:r>
        <w:rPr>
          <w:noProof/>
        </w:rPr>
        <w:fldChar w:fldCharType="begin"/>
      </w:r>
      <w:r>
        <w:rPr>
          <w:noProof/>
        </w:rPr>
        <w:instrText xml:space="preserve"> PAGEREF _Toc411878795 \h </w:instrText>
      </w:r>
      <w:r>
        <w:rPr>
          <w:noProof/>
        </w:rPr>
      </w:r>
      <w:r>
        <w:rPr>
          <w:noProof/>
        </w:rPr>
        <w:fldChar w:fldCharType="separate"/>
      </w:r>
      <w:r>
        <w:rPr>
          <w:noProof/>
        </w:rPr>
        <w:t>10</w:t>
      </w:r>
      <w:r>
        <w:rPr>
          <w:noProof/>
        </w:rPr>
        <w:fldChar w:fldCharType="end"/>
      </w:r>
    </w:p>
    <w:p w14:paraId="446CF4E2" w14:textId="77777777" w:rsidR="00056D32" w:rsidRDefault="00056D32">
      <w:pPr>
        <w:pStyle w:val="TM1"/>
        <w:tabs>
          <w:tab w:val="right" w:pos="9056"/>
        </w:tabs>
        <w:rPr>
          <w:b w:val="0"/>
          <w:noProof/>
          <w:sz w:val="24"/>
          <w:szCs w:val="24"/>
        </w:rPr>
      </w:pPr>
      <w:r>
        <w:rPr>
          <w:noProof/>
        </w:rPr>
        <w:t>L’homme et le monde</w:t>
      </w:r>
      <w:r>
        <w:rPr>
          <w:noProof/>
        </w:rPr>
        <w:tab/>
      </w:r>
      <w:r>
        <w:rPr>
          <w:noProof/>
        </w:rPr>
        <w:fldChar w:fldCharType="begin"/>
      </w:r>
      <w:r>
        <w:rPr>
          <w:noProof/>
        </w:rPr>
        <w:instrText xml:space="preserve"> PAGEREF _Toc411878796 \h </w:instrText>
      </w:r>
      <w:r>
        <w:rPr>
          <w:noProof/>
        </w:rPr>
      </w:r>
      <w:r>
        <w:rPr>
          <w:noProof/>
        </w:rPr>
        <w:fldChar w:fldCharType="separate"/>
      </w:r>
      <w:r>
        <w:rPr>
          <w:noProof/>
        </w:rPr>
        <w:t>10</w:t>
      </w:r>
      <w:r>
        <w:rPr>
          <w:noProof/>
        </w:rPr>
        <w:fldChar w:fldCharType="end"/>
      </w:r>
    </w:p>
    <w:p w14:paraId="22FB67C8" w14:textId="77777777" w:rsidR="00056D32" w:rsidRDefault="00056D32">
      <w:pPr>
        <w:pStyle w:val="TM2"/>
        <w:tabs>
          <w:tab w:val="right" w:pos="9056"/>
        </w:tabs>
        <w:rPr>
          <w:i w:val="0"/>
          <w:noProof/>
          <w:sz w:val="24"/>
          <w:szCs w:val="24"/>
        </w:rPr>
      </w:pPr>
      <w:r>
        <w:rPr>
          <w:noProof/>
        </w:rPr>
        <w:t>L’aliénation du moi et l’aliénation du monde</w:t>
      </w:r>
      <w:r>
        <w:rPr>
          <w:noProof/>
        </w:rPr>
        <w:tab/>
      </w:r>
      <w:r>
        <w:rPr>
          <w:noProof/>
        </w:rPr>
        <w:fldChar w:fldCharType="begin"/>
      </w:r>
      <w:r>
        <w:rPr>
          <w:noProof/>
        </w:rPr>
        <w:instrText xml:space="preserve"> PAGEREF _Toc411878797 \h </w:instrText>
      </w:r>
      <w:r>
        <w:rPr>
          <w:noProof/>
        </w:rPr>
      </w:r>
      <w:r>
        <w:rPr>
          <w:noProof/>
        </w:rPr>
        <w:fldChar w:fldCharType="separate"/>
      </w:r>
      <w:r>
        <w:rPr>
          <w:noProof/>
        </w:rPr>
        <w:t>10</w:t>
      </w:r>
      <w:r>
        <w:rPr>
          <w:noProof/>
        </w:rPr>
        <w:fldChar w:fldCharType="end"/>
      </w:r>
    </w:p>
    <w:p w14:paraId="21C929CB" w14:textId="77777777" w:rsidR="00056D32" w:rsidRDefault="00056D32">
      <w:pPr>
        <w:pStyle w:val="TM2"/>
        <w:tabs>
          <w:tab w:val="right" w:pos="9056"/>
        </w:tabs>
        <w:rPr>
          <w:i w:val="0"/>
          <w:noProof/>
          <w:sz w:val="24"/>
          <w:szCs w:val="24"/>
        </w:rPr>
      </w:pPr>
      <w:r>
        <w:rPr>
          <w:noProof/>
        </w:rPr>
        <w:t>« Subjectivisme » de Marx selon Arendt</w:t>
      </w:r>
      <w:r>
        <w:rPr>
          <w:noProof/>
        </w:rPr>
        <w:tab/>
      </w:r>
      <w:r>
        <w:rPr>
          <w:noProof/>
        </w:rPr>
        <w:fldChar w:fldCharType="begin"/>
      </w:r>
      <w:r>
        <w:rPr>
          <w:noProof/>
        </w:rPr>
        <w:instrText xml:space="preserve"> PAGEREF _Toc411878798 \h </w:instrText>
      </w:r>
      <w:r>
        <w:rPr>
          <w:noProof/>
        </w:rPr>
      </w:r>
      <w:r>
        <w:rPr>
          <w:noProof/>
        </w:rPr>
        <w:fldChar w:fldCharType="separate"/>
      </w:r>
      <w:r>
        <w:rPr>
          <w:noProof/>
        </w:rPr>
        <w:t>11</w:t>
      </w:r>
      <w:r>
        <w:rPr>
          <w:noProof/>
        </w:rPr>
        <w:fldChar w:fldCharType="end"/>
      </w:r>
    </w:p>
    <w:p w14:paraId="3D5504D2" w14:textId="77777777" w:rsidR="00056D32" w:rsidRDefault="00056D32">
      <w:pPr>
        <w:pStyle w:val="TM1"/>
        <w:tabs>
          <w:tab w:val="right" w:pos="9056"/>
        </w:tabs>
        <w:rPr>
          <w:b w:val="0"/>
          <w:noProof/>
          <w:sz w:val="24"/>
          <w:szCs w:val="24"/>
        </w:rPr>
      </w:pPr>
      <w:r>
        <w:rPr>
          <w:noProof/>
        </w:rPr>
        <w:t>« Mécanisme » de Marx selon Arendt</w:t>
      </w:r>
      <w:r>
        <w:rPr>
          <w:noProof/>
        </w:rPr>
        <w:tab/>
      </w:r>
      <w:r>
        <w:rPr>
          <w:noProof/>
        </w:rPr>
        <w:fldChar w:fldCharType="begin"/>
      </w:r>
      <w:r>
        <w:rPr>
          <w:noProof/>
        </w:rPr>
        <w:instrText xml:space="preserve"> PAGEREF _Toc411878799 \h </w:instrText>
      </w:r>
      <w:r>
        <w:rPr>
          <w:noProof/>
        </w:rPr>
      </w:r>
      <w:r>
        <w:rPr>
          <w:noProof/>
        </w:rPr>
        <w:fldChar w:fldCharType="separate"/>
      </w:r>
      <w:r>
        <w:rPr>
          <w:noProof/>
        </w:rPr>
        <w:t>12</w:t>
      </w:r>
      <w:r>
        <w:rPr>
          <w:noProof/>
        </w:rPr>
        <w:fldChar w:fldCharType="end"/>
      </w:r>
    </w:p>
    <w:p w14:paraId="01A6CF59" w14:textId="77777777" w:rsidR="00056D32" w:rsidRDefault="00056D32">
      <w:pPr>
        <w:pStyle w:val="TM2"/>
        <w:tabs>
          <w:tab w:val="right" w:pos="9056"/>
        </w:tabs>
        <w:rPr>
          <w:i w:val="0"/>
          <w:noProof/>
          <w:sz w:val="24"/>
          <w:szCs w:val="24"/>
        </w:rPr>
      </w:pPr>
      <w:r>
        <w:rPr>
          <w:noProof/>
        </w:rPr>
        <w:t>L’espoir d’un travail librement productif repose sur l’illusion d’une « philosophie mécaniste » qui pense la force de travail comme une énergie qui ne se perd jamais</w:t>
      </w:r>
      <w:r>
        <w:rPr>
          <w:noProof/>
        </w:rPr>
        <w:tab/>
      </w:r>
      <w:r>
        <w:rPr>
          <w:noProof/>
        </w:rPr>
        <w:fldChar w:fldCharType="begin"/>
      </w:r>
      <w:r>
        <w:rPr>
          <w:noProof/>
        </w:rPr>
        <w:instrText xml:space="preserve"> PAGEREF _Toc411878800 \h </w:instrText>
      </w:r>
      <w:r>
        <w:rPr>
          <w:noProof/>
        </w:rPr>
      </w:r>
      <w:r>
        <w:rPr>
          <w:noProof/>
        </w:rPr>
        <w:fldChar w:fldCharType="separate"/>
      </w:r>
      <w:r>
        <w:rPr>
          <w:noProof/>
        </w:rPr>
        <w:t>12</w:t>
      </w:r>
      <w:r>
        <w:rPr>
          <w:noProof/>
        </w:rPr>
        <w:fldChar w:fldCharType="end"/>
      </w:r>
    </w:p>
    <w:p w14:paraId="776D41C0" w14:textId="77777777" w:rsidR="00056D32" w:rsidRDefault="00056D32">
      <w:pPr>
        <w:pStyle w:val="TM1"/>
        <w:tabs>
          <w:tab w:val="right" w:pos="9056"/>
        </w:tabs>
        <w:rPr>
          <w:b w:val="0"/>
          <w:noProof/>
          <w:sz w:val="24"/>
          <w:szCs w:val="24"/>
        </w:rPr>
      </w:pPr>
      <w:r>
        <w:rPr>
          <w:noProof/>
        </w:rPr>
        <w:t>Marx, philosophe de la « vie »</w:t>
      </w:r>
      <w:r>
        <w:rPr>
          <w:noProof/>
        </w:rPr>
        <w:tab/>
      </w:r>
      <w:r>
        <w:rPr>
          <w:noProof/>
        </w:rPr>
        <w:fldChar w:fldCharType="begin"/>
      </w:r>
      <w:r>
        <w:rPr>
          <w:noProof/>
        </w:rPr>
        <w:instrText xml:space="preserve"> PAGEREF _Toc411878801 \h </w:instrText>
      </w:r>
      <w:r>
        <w:rPr>
          <w:noProof/>
        </w:rPr>
      </w:r>
      <w:r>
        <w:rPr>
          <w:noProof/>
        </w:rPr>
        <w:fldChar w:fldCharType="separate"/>
      </w:r>
      <w:r>
        <w:rPr>
          <w:noProof/>
        </w:rPr>
        <w:t>12</w:t>
      </w:r>
      <w:r>
        <w:rPr>
          <w:noProof/>
        </w:rPr>
        <w:fldChar w:fldCharType="end"/>
      </w:r>
    </w:p>
    <w:p w14:paraId="35805A56" w14:textId="77777777" w:rsidR="00056D32" w:rsidRDefault="00056D32">
      <w:pPr>
        <w:pStyle w:val="TM2"/>
        <w:tabs>
          <w:tab w:val="right" w:pos="9056"/>
        </w:tabs>
        <w:rPr>
          <w:i w:val="0"/>
          <w:noProof/>
          <w:sz w:val="24"/>
          <w:szCs w:val="24"/>
        </w:rPr>
      </w:pPr>
      <w:r>
        <w:rPr>
          <w:noProof/>
        </w:rPr>
        <w:t>Marx, Nietzsche et Bergson : philosophes de la « vie », et non de l’œuvre, de l’action ou de la contemplation</w:t>
      </w:r>
      <w:r>
        <w:rPr>
          <w:noProof/>
        </w:rPr>
        <w:tab/>
      </w:r>
      <w:r>
        <w:rPr>
          <w:noProof/>
        </w:rPr>
        <w:fldChar w:fldCharType="begin"/>
      </w:r>
      <w:r>
        <w:rPr>
          <w:noProof/>
        </w:rPr>
        <w:instrText xml:space="preserve"> PAGEREF _Toc411878802 \h </w:instrText>
      </w:r>
      <w:r>
        <w:rPr>
          <w:noProof/>
        </w:rPr>
      </w:r>
      <w:r>
        <w:rPr>
          <w:noProof/>
        </w:rPr>
        <w:fldChar w:fldCharType="separate"/>
      </w:r>
      <w:r>
        <w:rPr>
          <w:noProof/>
        </w:rPr>
        <w:t>12</w:t>
      </w:r>
      <w:r>
        <w:rPr>
          <w:noProof/>
        </w:rPr>
        <w:fldChar w:fldCharType="end"/>
      </w:r>
    </w:p>
    <w:p w14:paraId="181676BA" w14:textId="77777777" w:rsidR="00056D32" w:rsidRDefault="00056D32">
      <w:pPr>
        <w:pStyle w:val="TM2"/>
        <w:tabs>
          <w:tab w:val="right" w:pos="9056"/>
        </w:tabs>
        <w:rPr>
          <w:i w:val="0"/>
          <w:noProof/>
          <w:sz w:val="24"/>
          <w:szCs w:val="24"/>
        </w:rPr>
      </w:pPr>
      <w:r>
        <w:rPr>
          <w:noProof/>
        </w:rPr>
        <w:t>La philosophie du travail de Marx correspond à la philosophie de la vie de Nietzsche ; renversement du platonisme : philosophie de la vie contre philosophie de l’être</w:t>
      </w:r>
      <w:r>
        <w:rPr>
          <w:noProof/>
        </w:rPr>
        <w:tab/>
      </w:r>
      <w:r>
        <w:rPr>
          <w:noProof/>
        </w:rPr>
        <w:fldChar w:fldCharType="begin"/>
      </w:r>
      <w:r>
        <w:rPr>
          <w:noProof/>
        </w:rPr>
        <w:instrText xml:space="preserve"> PAGEREF _Toc411878803 \h </w:instrText>
      </w:r>
      <w:r>
        <w:rPr>
          <w:noProof/>
        </w:rPr>
      </w:r>
      <w:r>
        <w:rPr>
          <w:noProof/>
        </w:rPr>
        <w:fldChar w:fldCharType="separate"/>
      </w:r>
      <w:r>
        <w:rPr>
          <w:noProof/>
        </w:rPr>
        <w:t>13</w:t>
      </w:r>
      <w:r>
        <w:rPr>
          <w:noProof/>
        </w:rPr>
        <w:fldChar w:fldCharType="end"/>
      </w:r>
    </w:p>
    <w:p w14:paraId="30D57D1C" w14:textId="77777777" w:rsidR="00056D32" w:rsidRDefault="00056D32">
      <w:pPr>
        <w:pStyle w:val="TM1"/>
        <w:tabs>
          <w:tab w:val="right" w:pos="9056"/>
        </w:tabs>
        <w:rPr>
          <w:b w:val="0"/>
          <w:noProof/>
          <w:sz w:val="24"/>
          <w:szCs w:val="24"/>
        </w:rPr>
      </w:pPr>
      <w:r>
        <w:rPr>
          <w:noProof/>
        </w:rPr>
        <w:t>« Naturalisme » de Marx selon Arendt</w:t>
      </w:r>
      <w:r>
        <w:rPr>
          <w:noProof/>
        </w:rPr>
        <w:tab/>
      </w:r>
      <w:r>
        <w:rPr>
          <w:noProof/>
        </w:rPr>
        <w:fldChar w:fldCharType="begin"/>
      </w:r>
      <w:r>
        <w:rPr>
          <w:noProof/>
        </w:rPr>
        <w:instrText xml:space="preserve"> PAGEREF _Toc411878804 \h </w:instrText>
      </w:r>
      <w:r>
        <w:rPr>
          <w:noProof/>
        </w:rPr>
      </w:r>
      <w:r>
        <w:rPr>
          <w:noProof/>
        </w:rPr>
        <w:fldChar w:fldCharType="separate"/>
      </w:r>
      <w:r>
        <w:rPr>
          <w:noProof/>
        </w:rPr>
        <w:t>13</w:t>
      </w:r>
      <w:r>
        <w:rPr>
          <w:noProof/>
        </w:rPr>
        <w:fldChar w:fldCharType="end"/>
      </w:r>
    </w:p>
    <w:p w14:paraId="092D7637" w14:textId="77777777" w:rsidR="00056D32" w:rsidRDefault="00056D32">
      <w:pPr>
        <w:pStyle w:val="TM2"/>
        <w:tabs>
          <w:tab w:val="right" w:pos="9056"/>
        </w:tabs>
        <w:rPr>
          <w:i w:val="0"/>
          <w:noProof/>
          <w:sz w:val="24"/>
          <w:szCs w:val="24"/>
        </w:rPr>
      </w:pPr>
      <w:r>
        <w:rPr>
          <w:noProof/>
        </w:rPr>
        <w:t>Marx et Darwin. Le travail, « force naturelle-biologique »</w:t>
      </w:r>
      <w:r>
        <w:rPr>
          <w:noProof/>
        </w:rPr>
        <w:tab/>
      </w:r>
      <w:r>
        <w:rPr>
          <w:noProof/>
        </w:rPr>
        <w:fldChar w:fldCharType="begin"/>
      </w:r>
      <w:r>
        <w:rPr>
          <w:noProof/>
        </w:rPr>
        <w:instrText xml:space="preserve"> PAGEREF _Toc411878805 \h </w:instrText>
      </w:r>
      <w:r>
        <w:rPr>
          <w:noProof/>
        </w:rPr>
      </w:r>
      <w:r>
        <w:rPr>
          <w:noProof/>
        </w:rPr>
        <w:fldChar w:fldCharType="separate"/>
      </w:r>
      <w:r>
        <w:rPr>
          <w:noProof/>
        </w:rPr>
        <w:t>13</w:t>
      </w:r>
      <w:r>
        <w:rPr>
          <w:noProof/>
        </w:rPr>
        <w:fldChar w:fldCharType="end"/>
      </w:r>
    </w:p>
    <w:p w14:paraId="301CC3B2" w14:textId="77777777" w:rsidR="00056D32" w:rsidRDefault="00056D32">
      <w:pPr>
        <w:pStyle w:val="TM2"/>
        <w:tabs>
          <w:tab w:val="right" w:pos="9056"/>
        </w:tabs>
        <w:rPr>
          <w:i w:val="0"/>
          <w:noProof/>
          <w:sz w:val="24"/>
          <w:szCs w:val="24"/>
        </w:rPr>
      </w:pPr>
      <w:r>
        <w:rPr>
          <w:noProof/>
        </w:rPr>
        <w:t>Naturalisme et vitalisme de Marx</w:t>
      </w:r>
      <w:r>
        <w:rPr>
          <w:noProof/>
        </w:rPr>
        <w:tab/>
      </w:r>
      <w:r>
        <w:rPr>
          <w:noProof/>
        </w:rPr>
        <w:fldChar w:fldCharType="begin"/>
      </w:r>
      <w:r>
        <w:rPr>
          <w:noProof/>
        </w:rPr>
        <w:instrText xml:space="preserve"> PAGEREF _Toc411878806 \h </w:instrText>
      </w:r>
      <w:r>
        <w:rPr>
          <w:noProof/>
        </w:rPr>
      </w:r>
      <w:r>
        <w:rPr>
          <w:noProof/>
        </w:rPr>
        <w:fldChar w:fldCharType="separate"/>
      </w:r>
      <w:r>
        <w:rPr>
          <w:noProof/>
        </w:rPr>
        <w:t>14</w:t>
      </w:r>
      <w:r>
        <w:rPr>
          <w:noProof/>
        </w:rPr>
        <w:fldChar w:fldCharType="end"/>
      </w:r>
    </w:p>
    <w:p w14:paraId="5A8C417B" w14:textId="77777777" w:rsidR="00056D32" w:rsidRDefault="00056D32">
      <w:pPr>
        <w:pStyle w:val="TM2"/>
        <w:tabs>
          <w:tab w:val="right" w:pos="9056"/>
        </w:tabs>
        <w:rPr>
          <w:i w:val="0"/>
          <w:noProof/>
          <w:sz w:val="24"/>
          <w:szCs w:val="24"/>
        </w:rPr>
      </w:pPr>
      <w:r>
        <w:rPr>
          <w:noProof/>
        </w:rPr>
        <w:t>Le naturalisme de Marx, origine de sa théorie de la plus-value</w:t>
      </w:r>
      <w:r>
        <w:rPr>
          <w:noProof/>
        </w:rPr>
        <w:tab/>
      </w:r>
      <w:r>
        <w:rPr>
          <w:noProof/>
        </w:rPr>
        <w:fldChar w:fldCharType="begin"/>
      </w:r>
      <w:r>
        <w:rPr>
          <w:noProof/>
        </w:rPr>
        <w:instrText xml:space="preserve"> PAGEREF _Toc411878807 \h </w:instrText>
      </w:r>
      <w:r>
        <w:rPr>
          <w:noProof/>
        </w:rPr>
      </w:r>
      <w:r>
        <w:rPr>
          <w:noProof/>
        </w:rPr>
        <w:fldChar w:fldCharType="separate"/>
      </w:r>
      <w:r>
        <w:rPr>
          <w:noProof/>
        </w:rPr>
        <w:t>15</w:t>
      </w:r>
      <w:r>
        <w:rPr>
          <w:noProof/>
        </w:rPr>
        <w:fldChar w:fldCharType="end"/>
      </w:r>
    </w:p>
    <w:p w14:paraId="51B8DFE7" w14:textId="77777777" w:rsidR="00056D32" w:rsidRDefault="00056D32">
      <w:pPr>
        <w:pStyle w:val="TM2"/>
        <w:tabs>
          <w:tab w:val="right" w:pos="9056"/>
        </w:tabs>
        <w:rPr>
          <w:i w:val="0"/>
          <w:noProof/>
          <w:sz w:val="24"/>
          <w:szCs w:val="24"/>
        </w:rPr>
      </w:pPr>
      <w:r>
        <w:rPr>
          <w:noProof/>
        </w:rPr>
        <w:t>Monde et nature : continuité ou rupture ?</w:t>
      </w:r>
      <w:r>
        <w:rPr>
          <w:noProof/>
        </w:rPr>
        <w:tab/>
      </w:r>
      <w:r>
        <w:rPr>
          <w:noProof/>
        </w:rPr>
        <w:fldChar w:fldCharType="begin"/>
      </w:r>
      <w:r>
        <w:rPr>
          <w:noProof/>
        </w:rPr>
        <w:instrText xml:space="preserve"> PAGEREF _Toc411878808 \h </w:instrText>
      </w:r>
      <w:r>
        <w:rPr>
          <w:noProof/>
        </w:rPr>
      </w:r>
      <w:r>
        <w:rPr>
          <w:noProof/>
        </w:rPr>
        <w:fldChar w:fldCharType="separate"/>
      </w:r>
      <w:r>
        <w:rPr>
          <w:noProof/>
        </w:rPr>
        <w:t>16</w:t>
      </w:r>
      <w:r>
        <w:rPr>
          <w:noProof/>
        </w:rPr>
        <w:fldChar w:fldCharType="end"/>
      </w:r>
    </w:p>
    <w:p w14:paraId="3C72810D" w14:textId="77777777" w:rsidR="00056D32" w:rsidRDefault="00056D32">
      <w:pPr>
        <w:pStyle w:val="TM2"/>
        <w:tabs>
          <w:tab w:val="right" w:pos="9056"/>
        </w:tabs>
        <w:rPr>
          <w:i w:val="0"/>
          <w:noProof/>
          <w:sz w:val="24"/>
          <w:szCs w:val="24"/>
        </w:rPr>
      </w:pPr>
      <w:r>
        <w:rPr>
          <w:noProof/>
        </w:rPr>
        <w:t>Le travail : processus naturel ou « édification d’un monde objectif » ?</w:t>
      </w:r>
      <w:r>
        <w:rPr>
          <w:noProof/>
        </w:rPr>
        <w:tab/>
      </w:r>
      <w:r>
        <w:rPr>
          <w:noProof/>
        </w:rPr>
        <w:fldChar w:fldCharType="begin"/>
      </w:r>
      <w:r>
        <w:rPr>
          <w:noProof/>
        </w:rPr>
        <w:instrText xml:space="preserve"> PAGEREF _Toc411878809 \h </w:instrText>
      </w:r>
      <w:r>
        <w:rPr>
          <w:noProof/>
        </w:rPr>
      </w:r>
      <w:r>
        <w:rPr>
          <w:noProof/>
        </w:rPr>
        <w:fldChar w:fldCharType="separate"/>
      </w:r>
      <w:r>
        <w:rPr>
          <w:noProof/>
        </w:rPr>
        <w:t>16</w:t>
      </w:r>
      <w:r>
        <w:rPr>
          <w:noProof/>
        </w:rPr>
        <w:fldChar w:fldCharType="end"/>
      </w:r>
    </w:p>
    <w:p w14:paraId="0FCDAB4A" w14:textId="77777777" w:rsidR="00056D32" w:rsidRDefault="00056D32">
      <w:pPr>
        <w:pStyle w:val="TM2"/>
        <w:tabs>
          <w:tab w:val="right" w:pos="9056"/>
        </w:tabs>
        <w:rPr>
          <w:i w:val="0"/>
          <w:noProof/>
          <w:sz w:val="24"/>
          <w:szCs w:val="24"/>
        </w:rPr>
      </w:pPr>
      <w:r>
        <w:rPr>
          <w:noProof/>
        </w:rPr>
        <w:t>Le travail, métabolisme de l’homme avec la matière</w:t>
      </w:r>
      <w:r>
        <w:rPr>
          <w:noProof/>
        </w:rPr>
        <w:tab/>
      </w:r>
      <w:r>
        <w:rPr>
          <w:noProof/>
        </w:rPr>
        <w:fldChar w:fldCharType="begin"/>
      </w:r>
      <w:r>
        <w:rPr>
          <w:noProof/>
        </w:rPr>
        <w:instrText xml:space="preserve"> PAGEREF _Toc411878810 \h </w:instrText>
      </w:r>
      <w:r>
        <w:rPr>
          <w:noProof/>
        </w:rPr>
      </w:r>
      <w:r>
        <w:rPr>
          <w:noProof/>
        </w:rPr>
        <w:fldChar w:fldCharType="separate"/>
      </w:r>
      <w:r>
        <w:rPr>
          <w:noProof/>
        </w:rPr>
        <w:t>16</w:t>
      </w:r>
      <w:r>
        <w:rPr>
          <w:noProof/>
        </w:rPr>
        <w:fldChar w:fldCharType="end"/>
      </w:r>
    </w:p>
    <w:p w14:paraId="6030E802" w14:textId="77777777" w:rsidR="00056D32" w:rsidRDefault="00056D32">
      <w:pPr>
        <w:pStyle w:val="TM2"/>
        <w:tabs>
          <w:tab w:val="right" w:pos="9056"/>
        </w:tabs>
        <w:rPr>
          <w:i w:val="0"/>
          <w:noProof/>
          <w:sz w:val="24"/>
          <w:szCs w:val="24"/>
        </w:rPr>
      </w:pPr>
      <w:r>
        <w:rPr>
          <w:noProof/>
        </w:rPr>
        <w:t>Marx fait du travail un processus naturel et cyclique. Cycle et linéarité.</w:t>
      </w:r>
      <w:r>
        <w:rPr>
          <w:noProof/>
        </w:rPr>
        <w:tab/>
      </w:r>
      <w:r>
        <w:rPr>
          <w:noProof/>
        </w:rPr>
        <w:fldChar w:fldCharType="begin"/>
      </w:r>
      <w:r>
        <w:rPr>
          <w:noProof/>
        </w:rPr>
        <w:instrText xml:space="preserve"> PAGEREF _Toc411878811 \h </w:instrText>
      </w:r>
      <w:r>
        <w:rPr>
          <w:noProof/>
        </w:rPr>
      </w:r>
      <w:r>
        <w:rPr>
          <w:noProof/>
        </w:rPr>
        <w:fldChar w:fldCharType="separate"/>
      </w:r>
      <w:r>
        <w:rPr>
          <w:noProof/>
        </w:rPr>
        <w:t>16</w:t>
      </w:r>
      <w:r>
        <w:rPr>
          <w:noProof/>
        </w:rPr>
        <w:fldChar w:fldCharType="end"/>
      </w:r>
    </w:p>
    <w:p w14:paraId="4F41826C" w14:textId="77777777" w:rsidR="00056D32" w:rsidRDefault="00056D32">
      <w:pPr>
        <w:pStyle w:val="TM2"/>
        <w:tabs>
          <w:tab w:val="right" w:pos="9056"/>
        </w:tabs>
        <w:rPr>
          <w:i w:val="0"/>
          <w:noProof/>
          <w:sz w:val="24"/>
          <w:szCs w:val="24"/>
        </w:rPr>
      </w:pPr>
      <w:r>
        <w:rPr>
          <w:noProof/>
        </w:rPr>
        <w:t>Erreur de Marx : faire du travail, qui est l’activité la plus naturelle, le fondement de l’édification du monde</w:t>
      </w:r>
      <w:r>
        <w:rPr>
          <w:noProof/>
        </w:rPr>
        <w:tab/>
      </w:r>
      <w:r>
        <w:rPr>
          <w:noProof/>
        </w:rPr>
        <w:fldChar w:fldCharType="begin"/>
      </w:r>
      <w:r>
        <w:rPr>
          <w:noProof/>
        </w:rPr>
        <w:instrText xml:space="preserve"> PAGEREF _Toc411878812 \h </w:instrText>
      </w:r>
      <w:r>
        <w:rPr>
          <w:noProof/>
        </w:rPr>
      </w:r>
      <w:r>
        <w:rPr>
          <w:noProof/>
        </w:rPr>
        <w:fldChar w:fldCharType="separate"/>
      </w:r>
      <w:r>
        <w:rPr>
          <w:noProof/>
        </w:rPr>
        <w:t>17</w:t>
      </w:r>
      <w:r>
        <w:rPr>
          <w:noProof/>
        </w:rPr>
        <w:fldChar w:fldCharType="end"/>
      </w:r>
    </w:p>
    <w:p w14:paraId="1F354014" w14:textId="77777777" w:rsidR="00056D32" w:rsidRDefault="00056D32">
      <w:pPr>
        <w:pStyle w:val="TM2"/>
        <w:tabs>
          <w:tab w:val="right" w:pos="9056"/>
        </w:tabs>
        <w:rPr>
          <w:i w:val="0"/>
          <w:noProof/>
          <w:sz w:val="24"/>
          <w:szCs w:val="24"/>
        </w:rPr>
      </w:pPr>
      <w:r>
        <w:rPr>
          <w:noProof/>
        </w:rPr>
        <w:t>Le naturalisme de Marx ne s’applique qu’à une « société de travail »</w:t>
      </w:r>
      <w:r>
        <w:rPr>
          <w:noProof/>
        </w:rPr>
        <w:tab/>
      </w:r>
      <w:r>
        <w:rPr>
          <w:noProof/>
        </w:rPr>
        <w:fldChar w:fldCharType="begin"/>
      </w:r>
      <w:r>
        <w:rPr>
          <w:noProof/>
        </w:rPr>
        <w:instrText xml:space="preserve"> PAGEREF _Toc411878813 \h </w:instrText>
      </w:r>
      <w:r>
        <w:rPr>
          <w:noProof/>
        </w:rPr>
      </w:r>
      <w:r>
        <w:rPr>
          <w:noProof/>
        </w:rPr>
        <w:fldChar w:fldCharType="separate"/>
      </w:r>
      <w:r>
        <w:rPr>
          <w:noProof/>
        </w:rPr>
        <w:t>17</w:t>
      </w:r>
      <w:r>
        <w:rPr>
          <w:noProof/>
        </w:rPr>
        <w:fldChar w:fldCharType="end"/>
      </w:r>
    </w:p>
    <w:p w14:paraId="58E806BF" w14:textId="77777777" w:rsidR="00056D32" w:rsidRDefault="00056D32">
      <w:pPr>
        <w:pStyle w:val="TM2"/>
        <w:tabs>
          <w:tab w:val="right" w:pos="9056"/>
        </w:tabs>
        <w:rPr>
          <w:i w:val="0"/>
          <w:noProof/>
          <w:sz w:val="24"/>
          <w:szCs w:val="24"/>
        </w:rPr>
      </w:pPr>
      <w:r>
        <w:rPr>
          <w:noProof/>
        </w:rPr>
        <w:t xml:space="preserve">La réduction de la raison au </w:t>
      </w:r>
      <w:r w:rsidRPr="00815F8B">
        <w:rPr>
          <w:noProof/>
        </w:rPr>
        <w:t>calcul</w:t>
      </w:r>
      <w:r>
        <w:rPr>
          <w:noProof/>
        </w:rPr>
        <w:t xml:space="preserve"> a conduit Marx à en faire une simple fonction du processus vital, ce qui ne permet pas d’édifier un </w:t>
      </w:r>
      <w:r w:rsidRPr="00815F8B">
        <w:rPr>
          <w:noProof/>
        </w:rPr>
        <w:t>monde</w:t>
      </w:r>
      <w:r>
        <w:rPr>
          <w:noProof/>
        </w:rPr>
        <w:tab/>
      </w:r>
      <w:r>
        <w:rPr>
          <w:noProof/>
        </w:rPr>
        <w:fldChar w:fldCharType="begin"/>
      </w:r>
      <w:r>
        <w:rPr>
          <w:noProof/>
        </w:rPr>
        <w:instrText xml:space="preserve"> PAGEREF _Toc411878814 \h </w:instrText>
      </w:r>
      <w:r>
        <w:rPr>
          <w:noProof/>
        </w:rPr>
      </w:r>
      <w:r>
        <w:rPr>
          <w:noProof/>
        </w:rPr>
        <w:fldChar w:fldCharType="separate"/>
      </w:r>
      <w:r>
        <w:rPr>
          <w:noProof/>
        </w:rPr>
        <w:t>18</w:t>
      </w:r>
      <w:r>
        <w:rPr>
          <w:noProof/>
        </w:rPr>
        <w:fldChar w:fldCharType="end"/>
      </w:r>
    </w:p>
    <w:p w14:paraId="5857B22A" w14:textId="77777777" w:rsidR="00056D32" w:rsidRDefault="00056D32">
      <w:pPr>
        <w:pStyle w:val="TM1"/>
        <w:tabs>
          <w:tab w:val="right" w:pos="9056"/>
        </w:tabs>
        <w:rPr>
          <w:b w:val="0"/>
          <w:noProof/>
          <w:sz w:val="24"/>
          <w:szCs w:val="24"/>
        </w:rPr>
      </w:pPr>
      <w:r>
        <w:rPr>
          <w:noProof/>
        </w:rPr>
        <w:t>Marx, penseur de la « société »</w:t>
      </w:r>
      <w:r>
        <w:rPr>
          <w:noProof/>
        </w:rPr>
        <w:tab/>
      </w:r>
      <w:r>
        <w:rPr>
          <w:noProof/>
        </w:rPr>
        <w:fldChar w:fldCharType="begin"/>
      </w:r>
      <w:r>
        <w:rPr>
          <w:noProof/>
        </w:rPr>
        <w:instrText xml:space="preserve"> PAGEREF _Toc411878815 \h </w:instrText>
      </w:r>
      <w:r>
        <w:rPr>
          <w:noProof/>
        </w:rPr>
      </w:r>
      <w:r>
        <w:rPr>
          <w:noProof/>
        </w:rPr>
        <w:fldChar w:fldCharType="separate"/>
      </w:r>
      <w:r>
        <w:rPr>
          <w:noProof/>
        </w:rPr>
        <w:t>19</w:t>
      </w:r>
      <w:r>
        <w:rPr>
          <w:noProof/>
        </w:rPr>
        <w:fldChar w:fldCharType="end"/>
      </w:r>
    </w:p>
    <w:p w14:paraId="375ADADD" w14:textId="77777777" w:rsidR="00056D32" w:rsidRDefault="00056D32">
      <w:pPr>
        <w:pStyle w:val="TM2"/>
        <w:tabs>
          <w:tab w:val="right" w:pos="9056"/>
        </w:tabs>
        <w:rPr>
          <w:i w:val="0"/>
          <w:noProof/>
          <w:sz w:val="24"/>
          <w:szCs w:val="24"/>
        </w:rPr>
      </w:pPr>
      <w:r>
        <w:rPr>
          <w:noProof/>
        </w:rPr>
        <w:t>L’œuvre de Marx est l’expression la plus cohérente du « point de vue purement social »</w:t>
      </w:r>
      <w:r>
        <w:rPr>
          <w:noProof/>
        </w:rPr>
        <w:tab/>
      </w:r>
      <w:r>
        <w:rPr>
          <w:noProof/>
        </w:rPr>
        <w:fldChar w:fldCharType="begin"/>
      </w:r>
      <w:r>
        <w:rPr>
          <w:noProof/>
        </w:rPr>
        <w:instrText xml:space="preserve"> PAGEREF _Toc411878816 \h </w:instrText>
      </w:r>
      <w:r>
        <w:rPr>
          <w:noProof/>
        </w:rPr>
      </w:r>
      <w:r>
        <w:rPr>
          <w:noProof/>
        </w:rPr>
        <w:fldChar w:fldCharType="separate"/>
      </w:r>
      <w:r>
        <w:rPr>
          <w:noProof/>
        </w:rPr>
        <w:t>19</w:t>
      </w:r>
      <w:r>
        <w:rPr>
          <w:noProof/>
        </w:rPr>
        <w:fldChar w:fldCharType="end"/>
      </w:r>
    </w:p>
    <w:p w14:paraId="338B0F73" w14:textId="77777777" w:rsidR="00056D32" w:rsidRDefault="00056D32">
      <w:pPr>
        <w:pStyle w:val="TM2"/>
        <w:tabs>
          <w:tab w:val="right" w:pos="9056"/>
        </w:tabs>
        <w:rPr>
          <w:i w:val="0"/>
          <w:noProof/>
          <w:sz w:val="24"/>
          <w:szCs w:val="24"/>
        </w:rPr>
      </w:pPr>
      <w:r>
        <w:rPr>
          <w:noProof/>
        </w:rPr>
        <w:t>Marx a fait de la philosophie et de la politique de simples fonctions de la société et de l’histoire</w:t>
      </w:r>
      <w:r>
        <w:rPr>
          <w:noProof/>
        </w:rPr>
        <w:tab/>
      </w:r>
      <w:r>
        <w:rPr>
          <w:noProof/>
        </w:rPr>
        <w:fldChar w:fldCharType="begin"/>
      </w:r>
      <w:r>
        <w:rPr>
          <w:noProof/>
        </w:rPr>
        <w:instrText xml:space="preserve"> PAGEREF _Toc411878817 \h </w:instrText>
      </w:r>
      <w:r>
        <w:rPr>
          <w:noProof/>
        </w:rPr>
      </w:r>
      <w:r>
        <w:rPr>
          <w:noProof/>
        </w:rPr>
        <w:fldChar w:fldCharType="separate"/>
      </w:r>
      <w:r>
        <w:rPr>
          <w:noProof/>
        </w:rPr>
        <w:t>20</w:t>
      </w:r>
      <w:r>
        <w:rPr>
          <w:noProof/>
        </w:rPr>
        <w:fldChar w:fldCharType="end"/>
      </w:r>
    </w:p>
    <w:p w14:paraId="78DC8D55" w14:textId="77777777" w:rsidR="00056D32" w:rsidRDefault="00056D32">
      <w:pPr>
        <w:pStyle w:val="TM1"/>
        <w:tabs>
          <w:tab w:val="right" w:pos="9056"/>
        </w:tabs>
        <w:rPr>
          <w:b w:val="0"/>
          <w:noProof/>
          <w:sz w:val="24"/>
          <w:szCs w:val="24"/>
        </w:rPr>
      </w:pPr>
      <w:r>
        <w:rPr>
          <w:noProof/>
        </w:rPr>
        <w:lastRenderedPageBreak/>
        <w:t>Marx et le « domaine public » ; philosophie politique</w:t>
      </w:r>
      <w:r>
        <w:rPr>
          <w:noProof/>
        </w:rPr>
        <w:tab/>
      </w:r>
      <w:r>
        <w:rPr>
          <w:noProof/>
        </w:rPr>
        <w:fldChar w:fldCharType="begin"/>
      </w:r>
      <w:r>
        <w:rPr>
          <w:noProof/>
        </w:rPr>
        <w:instrText xml:space="preserve"> PAGEREF _Toc411878818 \h </w:instrText>
      </w:r>
      <w:r>
        <w:rPr>
          <w:noProof/>
        </w:rPr>
      </w:r>
      <w:r>
        <w:rPr>
          <w:noProof/>
        </w:rPr>
        <w:fldChar w:fldCharType="separate"/>
      </w:r>
      <w:r>
        <w:rPr>
          <w:noProof/>
        </w:rPr>
        <w:t>21</w:t>
      </w:r>
      <w:r>
        <w:rPr>
          <w:noProof/>
        </w:rPr>
        <w:fldChar w:fldCharType="end"/>
      </w:r>
    </w:p>
    <w:p w14:paraId="4026FEEC" w14:textId="77777777" w:rsidR="00056D32" w:rsidRDefault="00056D32">
      <w:pPr>
        <w:pStyle w:val="TM2"/>
        <w:tabs>
          <w:tab w:val="right" w:pos="9056"/>
        </w:tabs>
        <w:rPr>
          <w:i w:val="0"/>
          <w:noProof/>
          <w:sz w:val="24"/>
          <w:szCs w:val="24"/>
        </w:rPr>
      </w:pPr>
      <w:r>
        <w:rPr>
          <w:noProof/>
        </w:rPr>
        <w:t>Répugnance de Marx à l’égard du domaine public</w:t>
      </w:r>
      <w:r>
        <w:rPr>
          <w:noProof/>
        </w:rPr>
        <w:tab/>
      </w:r>
      <w:r>
        <w:rPr>
          <w:noProof/>
        </w:rPr>
        <w:fldChar w:fldCharType="begin"/>
      </w:r>
      <w:r>
        <w:rPr>
          <w:noProof/>
        </w:rPr>
        <w:instrText xml:space="preserve"> PAGEREF _Toc411878819 \h </w:instrText>
      </w:r>
      <w:r>
        <w:rPr>
          <w:noProof/>
        </w:rPr>
      </w:r>
      <w:r>
        <w:rPr>
          <w:noProof/>
        </w:rPr>
        <w:fldChar w:fldCharType="separate"/>
      </w:r>
      <w:r>
        <w:rPr>
          <w:noProof/>
        </w:rPr>
        <w:t>21</w:t>
      </w:r>
      <w:r>
        <w:rPr>
          <w:noProof/>
        </w:rPr>
        <w:fldChar w:fldCharType="end"/>
      </w:r>
    </w:p>
    <w:p w14:paraId="330E861E" w14:textId="77777777" w:rsidR="00056D32" w:rsidRDefault="00056D32">
      <w:pPr>
        <w:pStyle w:val="TM2"/>
        <w:tabs>
          <w:tab w:val="right" w:pos="9056"/>
        </w:tabs>
        <w:rPr>
          <w:i w:val="0"/>
          <w:noProof/>
          <w:sz w:val="24"/>
          <w:szCs w:val="24"/>
        </w:rPr>
      </w:pPr>
      <w:r>
        <w:rPr>
          <w:noProof/>
        </w:rPr>
        <w:t>Marx exclut l’</w:t>
      </w:r>
      <w:r w:rsidRPr="00815F8B">
        <w:rPr>
          <w:noProof/>
        </w:rPr>
        <w:t>action</w:t>
      </w:r>
      <w:r>
        <w:rPr>
          <w:noProof/>
        </w:rPr>
        <w:t xml:space="preserve"> de sa doctrine économique</w:t>
      </w:r>
      <w:r>
        <w:rPr>
          <w:noProof/>
        </w:rPr>
        <w:tab/>
      </w:r>
      <w:r>
        <w:rPr>
          <w:noProof/>
        </w:rPr>
        <w:fldChar w:fldCharType="begin"/>
      </w:r>
      <w:r>
        <w:rPr>
          <w:noProof/>
        </w:rPr>
        <w:instrText xml:space="preserve"> PAGEREF _Toc411878820 \h </w:instrText>
      </w:r>
      <w:r>
        <w:rPr>
          <w:noProof/>
        </w:rPr>
      </w:r>
      <w:r>
        <w:rPr>
          <w:noProof/>
        </w:rPr>
        <w:fldChar w:fldCharType="separate"/>
      </w:r>
      <w:r>
        <w:rPr>
          <w:noProof/>
        </w:rPr>
        <w:t>21</w:t>
      </w:r>
      <w:r>
        <w:rPr>
          <w:noProof/>
        </w:rPr>
        <w:fldChar w:fldCharType="end"/>
      </w:r>
    </w:p>
    <w:p w14:paraId="4F3BF355" w14:textId="77777777" w:rsidR="00056D32" w:rsidRDefault="00056D32">
      <w:pPr>
        <w:pStyle w:val="TM2"/>
        <w:tabs>
          <w:tab w:val="right" w:pos="9056"/>
        </w:tabs>
        <w:rPr>
          <w:i w:val="0"/>
          <w:noProof/>
          <w:sz w:val="24"/>
          <w:szCs w:val="24"/>
        </w:rPr>
      </w:pPr>
      <w:r>
        <w:rPr>
          <w:noProof/>
        </w:rPr>
        <w:t>En faisant de la philosophie et de la politique de simples fonctions de la société et de l’histoire, Marx a perdu la signification des deux</w:t>
      </w:r>
      <w:r>
        <w:rPr>
          <w:noProof/>
        </w:rPr>
        <w:tab/>
      </w:r>
      <w:r>
        <w:rPr>
          <w:noProof/>
        </w:rPr>
        <w:fldChar w:fldCharType="begin"/>
      </w:r>
      <w:r>
        <w:rPr>
          <w:noProof/>
        </w:rPr>
        <w:instrText xml:space="preserve"> PAGEREF _Toc411878821 \h </w:instrText>
      </w:r>
      <w:r>
        <w:rPr>
          <w:noProof/>
        </w:rPr>
      </w:r>
      <w:r>
        <w:rPr>
          <w:noProof/>
        </w:rPr>
        <w:fldChar w:fldCharType="separate"/>
      </w:r>
      <w:r>
        <w:rPr>
          <w:noProof/>
        </w:rPr>
        <w:t>21</w:t>
      </w:r>
      <w:r>
        <w:rPr>
          <w:noProof/>
        </w:rPr>
        <w:fldChar w:fldCharType="end"/>
      </w:r>
    </w:p>
    <w:p w14:paraId="3386494E" w14:textId="77777777" w:rsidR="00056D32" w:rsidRDefault="00056D32" w:rsidP="00056D32">
      <w:r>
        <w:fldChar w:fldCharType="end"/>
      </w:r>
      <w:bookmarkStart w:id="0" w:name="_GoBack"/>
      <w:bookmarkEnd w:id="0"/>
    </w:p>
    <w:p w14:paraId="3EAA9719" w14:textId="2BAB864C" w:rsidR="001C05AE" w:rsidRDefault="001C05AE" w:rsidP="008121E0">
      <w:pPr>
        <w:pStyle w:val="Titre1"/>
      </w:pPr>
      <w:bookmarkStart w:id="1" w:name="_Toc411878776"/>
      <w:r>
        <w:t>Nature du travail selon Marx et Arendt</w:t>
      </w:r>
      <w:bookmarkEnd w:id="1"/>
    </w:p>
    <w:p w14:paraId="7DC0BCEE" w14:textId="77777777" w:rsidR="001C05AE" w:rsidRDefault="001C05AE" w:rsidP="001C05AE">
      <w:pPr>
        <w:pStyle w:val="Titre2"/>
      </w:pPr>
      <w:bookmarkStart w:id="2" w:name="_Toc411878777"/>
      <w:r>
        <w:t>Travail et attention</w:t>
      </w:r>
      <w:bookmarkEnd w:id="2"/>
    </w:p>
    <w:p w14:paraId="661CF9A9" w14:textId="6E2B33DB" w:rsidR="001C05AE" w:rsidRDefault="001C05AE" w:rsidP="001C05AE">
      <w:pPr>
        <w:pStyle w:val="Titre3"/>
      </w:pPr>
      <w:bookmarkStart w:id="3" w:name="_Toc411878778"/>
      <w:r>
        <w:t>Marx : Le travail, sous sa forme humaine, exige une attention soutenue</w:t>
      </w:r>
      <w:bookmarkEnd w:id="3"/>
    </w:p>
    <w:p w14:paraId="00A2A456" w14:textId="77777777" w:rsidR="001C05AE" w:rsidRPr="0011294D" w:rsidRDefault="001C05AE" w:rsidP="001C05AE">
      <w:pPr>
        <w:ind w:right="-567"/>
      </w:pPr>
      <w:r w:rsidRPr="0011294D">
        <w:t>« Le travail est de prime abord un acte qui se passe entre l’homme et la nature. L’homme y joue lui-même vis-à-vis de la nature le rôle d’une puissance naturelle. Les forces dont son corps est doué, bras et jambes, tête et mains, il les met en mouvement afin de s’assimiler des matières en leur donnant une forme utile à sa vie. En même temps qu’il agit par ce mouvement sur la nature extérieure et la modifie, il modifie sa propre nature, et développe les facultés qui y sommeillent. Nous ne nous arrêterons pas à cet état primordial du travail où il n’a pas encore dépouillé son mode purement instinctif. Notre point de départ c’est le travail sous une forme qui appartient exclusivement à l’homme. Une araignée fait des opérations qui ressemblent à celles du tisserand, et l’abeille confond par la structure de ses cellules de cire l’habileté de plus d’un architecte. Mais ce qui distingue dès l’abord le plus mauvais architecte de l’abeille la plus experte, c’est qu’il a construit la cellule dans sa tête avant de la construire dans la ruche. Le résultat auquel le travail aboutit préexiste idéalement dans l’imagination (</w:t>
      </w:r>
      <w:proofErr w:type="spellStart"/>
      <w:r w:rsidRPr="0011294D">
        <w:rPr>
          <w:i/>
        </w:rPr>
        <w:t>Vorstellung</w:t>
      </w:r>
      <w:proofErr w:type="spellEnd"/>
      <w:r w:rsidRPr="0011294D">
        <w:t xml:space="preserve">) du travailleur. Ce n’est pas qu’il opère seulement un changement de forme dans les matières naturelles ; il y réalise du même coup son propre but dont il a conscience, qui détermine comme loi son mode d’action, et auquel il doit subordonner sa volonté. Et cette subordination n’est pas momentanée. L’œuvre exige pendant toute sa durée, outre l’effort des organes qui agissent, une attention soutenue, laquelle ne peut elle-même résulter que d’une tension constante de la volonté. Elle l’exige d’autant plus que par son objet et son mode d’exécution, le travail entraîne moins le travailleur, qu’il se fait moins sentir à lui, comme le libre jeu de ses forces corporelles et intellectuelles ; en un mot, qu’il est moins </w:t>
      </w:r>
      <w:r w:rsidRPr="0011294D">
        <w:rPr>
          <w:i/>
        </w:rPr>
        <w:t>attrayant. </w:t>
      </w:r>
      <w:r w:rsidRPr="0011294D">
        <w:t xml:space="preserve">» </w:t>
      </w:r>
      <w:r>
        <w:t>Marx</w:t>
      </w:r>
      <w:r w:rsidRPr="0011294D">
        <w:t xml:space="preserve">, </w:t>
      </w:r>
      <w:r w:rsidRPr="0011294D">
        <w:rPr>
          <w:i/>
        </w:rPr>
        <w:t>Le Capital</w:t>
      </w:r>
      <w:r w:rsidRPr="0011294D">
        <w:t>, I, 3</w:t>
      </w:r>
      <w:r w:rsidRPr="0011294D">
        <w:rPr>
          <w:vertAlign w:val="superscript"/>
        </w:rPr>
        <w:t>e</w:t>
      </w:r>
      <w:r w:rsidRPr="0011294D">
        <w:t xml:space="preserve"> section.</w:t>
      </w:r>
    </w:p>
    <w:p w14:paraId="7A8725D8" w14:textId="360D1186" w:rsidR="001C05AE" w:rsidRDefault="001C05AE" w:rsidP="001C05AE">
      <w:pPr>
        <w:pStyle w:val="Titre3"/>
      </w:pPr>
      <w:bookmarkStart w:id="4" w:name="_Toc411878779"/>
      <w:r>
        <w:t>Arendt : Le travail, à la différence de l’œuvre, n’impose pas  l’attention</w:t>
      </w:r>
      <w:bookmarkEnd w:id="4"/>
    </w:p>
    <w:p w14:paraId="2DC3CEED" w14:textId="77777777" w:rsidR="001C05AE" w:rsidRPr="00087983" w:rsidRDefault="001C05AE" w:rsidP="001C05AE">
      <w:r>
        <w:t>« </w:t>
      </w:r>
      <w:r w:rsidRPr="00087983">
        <w:t>Le fameux recue</w:t>
      </w:r>
      <w:r>
        <w:t>il</w:t>
      </w:r>
      <w:r w:rsidRPr="00087983">
        <w:t xml:space="preserve"> </w:t>
      </w:r>
      <w:r>
        <w:t xml:space="preserve">de chants rythmiques de travail fait par Karl </w:t>
      </w:r>
      <w:proofErr w:type="spellStart"/>
      <w:r>
        <w:t>Bü</w:t>
      </w:r>
      <w:r w:rsidRPr="00087983">
        <w:t>cher</w:t>
      </w:r>
      <w:proofErr w:type="spellEnd"/>
      <w:r w:rsidRPr="00087983">
        <w:t xml:space="preserve"> en 1897 (</w:t>
      </w:r>
      <w:proofErr w:type="spellStart"/>
      <w:r w:rsidRPr="007B4482">
        <w:rPr>
          <w:i/>
        </w:rPr>
        <w:t>Arbeit</w:t>
      </w:r>
      <w:proofErr w:type="spellEnd"/>
      <w:r w:rsidRPr="007B4482">
        <w:rPr>
          <w:i/>
        </w:rPr>
        <w:t xml:space="preserve"> </w:t>
      </w:r>
      <w:proofErr w:type="spellStart"/>
      <w:r w:rsidRPr="007B4482">
        <w:rPr>
          <w:i/>
        </w:rPr>
        <w:t>und</w:t>
      </w:r>
      <w:proofErr w:type="spellEnd"/>
      <w:r w:rsidRPr="007B4482">
        <w:rPr>
          <w:i/>
        </w:rPr>
        <w:t xml:space="preserve"> </w:t>
      </w:r>
      <w:proofErr w:type="spellStart"/>
      <w:r w:rsidRPr="007B4482">
        <w:rPr>
          <w:i/>
        </w:rPr>
        <w:t>Rhythmus</w:t>
      </w:r>
      <w:proofErr w:type="spellEnd"/>
      <w:r w:rsidRPr="00087983">
        <w:t>) a été suivi d’une volumineuse litt</w:t>
      </w:r>
      <w:r>
        <w:t>érature de genre plus scientifi</w:t>
      </w:r>
      <w:r w:rsidRPr="00087983">
        <w:t>que. L’une des mei</w:t>
      </w:r>
      <w:r>
        <w:t>ll</w:t>
      </w:r>
      <w:r w:rsidRPr="00087983">
        <w:t xml:space="preserve">eures études (Joseph </w:t>
      </w:r>
      <w:proofErr w:type="spellStart"/>
      <w:r w:rsidRPr="00087983">
        <w:t>Schopp</w:t>
      </w:r>
      <w:proofErr w:type="spellEnd"/>
      <w:r w:rsidRPr="00087983">
        <w:t xml:space="preserve">, </w:t>
      </w:r>
      <w:proofErr w:type="spellStart"/>
      <w:r w:rsidRPr="007B4482">
        <w:rPr>
          <w:i/>
        </w:rPr>
        <w:t>Das</w:t>
      </w:r>
      <w:proofErr w:type="spellEnd"/>
      <w:r w:rsidRPr="007B4482">
        <w:rPr>
          <w:i/>
        </w:rPr>
        <w:t xml:space="preserve"> deutsche </w:t>
      </w:r>
      <w:proofErr w:type="spellStart"/>
      <w:r w:rsidRPr="007B4482">
        <w:rPr>
          <w:i/>
        </w:rPr>
        <w:t>Arbeitslied</w:t>
      </w:r>
      <w:proofErr w:type="spellEnd"/>
      <w:r>
        <w:t>, 1935) souligne qu’il</w:t>
      </w:r>
      <w:r w:rsidRPr="00087983">
        <w:t xml:space="preserve"> n’e</w:t>
      </w:r>
      <w:r>
        <w:t>xiste que des chants de travail :</w:t>
      </w:r>
      <w:r w:rsidRPr="00087983">
        <w:t xml:space="preserve"> </w:t>
      </w:r>
      <w:r>
        <w:t>il</w:t>
      </w:r>
      <w:r w:rsidRPr="00087983">
        <w:t xml:space="preserve"> n'y a pas de chansons d’œuvre. Les artisans ont des chansons sociales, chantées après l'ouvrage. Le fait est, évidemment, </w:t>
      </w:r>
      <w:r>
        <w:t>qu'il n’y a pas de rythme « naturel »</w:t>
      </w:r>
      <w:r w:rsidRPr="00087983">
        <w:t xml:space="preserve"> pour l’œuvre. La ressembla</w:t>
      </w:r>
      <w:r>
        <w:t>nce frappante entre le rythme « naturel »</w:t>
      </w:r>
      <w:r w:rsidRPr="00087983">
        <w:t xml:space="preserve"> inhére</w:t>
      </w:r>
      <w:r>
        <w:t>nt à toute opération de travail et le rythme des machin</w:t>
      </w:r>
      <w:r w:rsidRPr="00087983">
        <w:t>es a été notée quelquefois en dehors des plainte</w:t>
      </w:r>
      <w:r>
        <w:t>s répétées à propos du rythme « </w:t>
      </w:r>
      <w:r w:rsidRPr="00087983">
        <w:t>artific</w:t>
      </w:r>
      <w:r>
        <w:t>iel »</w:t>
      </w:r>
      <w:r w:rsidRPr="00087983">
        <w:t xml:space="preserve"> que les machines imposent au travai</w:t>
      </w:r>
      <w:r>
        <w:t>ll</w:t>
      </w:r>
      <w:r w:rsidRPr="00087983">
        <w:t>eur. Il es</w:t>
      </w:r>
      <w:r>
        <w:t>t caractéristique que ces plain</w:t>
      </w:r>
      <w:r w:rsidRPr="00087983">
        <w:t>tes soient relativement rares chez les travai</w:t>
      </w:r>
      <w:r>
        <w:t>ll</w:t>
      </w:r>
      <w:r w:rsidRPr="00087983">
        <w:t>eurs eux-mêmes q</w:t>
      </w:r>
      <w:r>
        <w:t>ui, au contrair</w:t>
      </w:r>
      <w:r w:rsidRPr="00087983">
        <w:t>e, paraissent trouver dans le fonctionnement répétitif de la mach</w:t>
      </w:r>
      <w:r>
        <w:t>ine le même plaisir</w:t>
      </w:r>
      <w:r w:rsidRPr="00087983">
        <w:t xml:space="preserve"> que da</w:t>
      </w:r>
      <w:r>
        <w:t>ns tout travail</w:t>
      </w:r>
      <w:r w:rsidRPr="00087983">
        <w:t xml:space="preserve"> répétitif (cf</w:t>
      </w:r>
      <w:r>
        <w:t xml:space="preserve">. par ex. Georges Friedmann, </w:t>
      </w:r>
      <w:r w:rsidRPr="00AE3994">
        <w:rPr>
          <w:i/>
        </w:rPr>
        <w:t>Où va le travail humain ?</w:t>
      </w:r>
      <w:r>
        <w:t xml:space="preserve"> 2° éd., 1953, p. 233 ; et Hendrik</w:t>
      </w:r>
      <w:r w:rsidRPr="00087983">
        <w:t xml:space="preserve"> de Man, </w:t>
      </w:r>
      <w:r w:rsidRPr="00AE3994">
        <w:rPr>
          <w:i/>
        </w:rPr>
        <w:t xml:space="preserve">op. </w:t>
      </w:r>
      <w:proofErr w:type="spellStart"/>
      <w:r w:rsidRPr="00AE3994">
        <w:rPr>
          <w:i/>
        </w:rPr>
        <w:t>cit</w:t>
      </w:r>
      <w:proofErr w:type="spellEnd"/>
      <w:r w:rsidRPr="00087983">
        <w:t>., p. 213). Ceci confirme des observations déjà faites dans les usines Ford au d</w:t>
      </w:r>
      <w:r>
        <w:t xml:space="preserve">ébut du siècle. Karl </w:t>
      </w:r>
      <w:proofErr w:type="spellStart"/>
      <w:r>
        <w:t>Bü</w:t>
      </w:r>
      <w:r w:rsidRPr="00087983">
        <w:t>cher</w:t>
      </w:r>
      <w:proofErr w:type="spellEnd"/>
      <w:r w:rsidRPr="00087983">
        <w:t>, qui considérai</w:t>
      </w:r>
      <w:r>
        <w:t>t le travail rythmé comme « hautement spirituel »</w:t>
      </w:r>
      <w:r w:rsidRPr="00087983">
        <w:t xml:space="preserve"> (</w:t>
      </w:r>
      <w:proofErr w:type="spellStart"/>
      <w:r w:rsidRPr="00AE3994">
        <w:rPr>
          <w:i/>
        </w:rPr>
        <w:t>vergeistigt</w:t>
      </w:r>
      <w:proofErr w:type="spellEnd"/>
      <w:r>
        <w:t>), déclarait : « </w:t>
      </w:r>
      <w:proofErr w:type="spellStart"/>
      <w:r w:rsidRPr="00087983">
        <w:t>Auf</w:t>
      </w:r>
      <w:r>
        <w:t>reibend</w:t>
      </w:r>
      <w:proofErr w:type="spellEnd"/>
      <w:r>
        <w:t xml:space="preserve"> </w:t>
      </w:r>
      <w:proofErr w:type="spellStart"/>
      <w:r>
        <w:t>werden</w:t>
      </w:r>
      <w:proofErr w:type="spellEnd"/>
      <w:r>
        <w:t xml:space="preserve"> </w:t>
      </w:r>
      <w:proofErr w:type="spellStart"/>
      <w:r>
        <w:t>nur</w:t>
      </w:r>
      <w:proofErr w:type="spellEnd"/>
      <w:r>
        <w:t xml:space="preserve"> </w:t>
      </w:r>
      <w:proofErr w:type="spellStart"/>
      <w:r>
        <w:t>solche</w:t>
      </w:r>
      <w:proofErr w:type="spellEnd"/>
      <w:r>
        <w:t xml:space="preserve"> </w:t>
      </w:r>
      <w:proofErr w:type="spellStart"/>
      <w:r>
        <w:t>einförm</w:t>
      </w:r>
      <w:r w:rsidRPr="00087983">
        <w:t>igen</w:t>
      </w:r>
      <w:proofErr w:type="spellEnd"/>
      <w:r w:rsidRPr="00087983">
        <w:t xml:space="preserve"> </w:t>
      </w:r>
      <w:proofErr w:type="spellStart"/>
      <w:r w:rsidRPr="00087983">
        <w:t>Arbeiten</w:t>
      </w:r>
      <w:proofErr w:type="spellEnd"/>
      <w:r w:rsidRPr="00087983">
        <w:t xml:space="preserve">, die </w:t>
      </w:r>
      <w:proofErr w:type="spellStart"/>
      <w:r w:rsidRPr="00087983">
        <w:t>sich</w:t>
      </w:r>
      <w:proofErr w:type="spellEnd"/>
      <w:r w:rsidRPr="00087983">
        <w:t xml:space="preserve"> </w:t>
      </w:r>
      <w:proofErr w:type="spellStart"/>
      <w:r w:rsidRPr="00087983">
        <w:t>nicht</w:t>
      </w:r>
      <w:proofErr w:type="spellEnd"/>
      <w:r w:rsidRPr="00087983">
        <w:t xml:space="preserve"> </w:t>
      </w:r>
      <w:proofErr w:type="spellStart"/>
      <w:r w:rsidRPr="00087983">
        <w:t>rhythmisch</w:t>
      </w:r>
      <w:proofErr w:type="spellEnd"/>
      <w:r w:rsidRPr="00087983">
        <w:t xml:space="preserve"> </w:t>
      </w:r>
      <w:proofErr w:type="spellStart"/>
      <w:r w:rsidRPr="00087983">
        <w:t>gestalten</w:t>
      </w:r>
      <w:proofErr w:type="spellEnd"/>
      <w:r w:rsidRPr="00087983">
        <w:t xml:space="preserve"> </w:t>
      </w:r>
      <w:proofErr w:type="spellStart"/>
      <w:r w:rsidRPr="00087983">
        <w:t>lassen</w:t>
      </w:r>
      <w:proofErr w:type="spellEnd"/>
      <w:r w:rsidRPr="00087983">
        <w:t xml:space="preserve"> » </w:t>
      </w:r>
      <w:r>
        <w:t>[« Les travaux usants sont seulement ceux qui ne sont pas rythmiquement organisés »] </w:t>
      </w:r>
      <w:r w:rsidRPr="00087983">
        <w:t>(</w:t>
      </w:r>
      <w:r w:rsidRPr="00F261F0">
        <w:rPr>
          <w:i/>
        </w:rPr>
        <w:t xml:space="preserve">op. </w:t>
      </w:r>
      <w:proofErr w:type="spellStart"/>
      <w:r w:rsidRPr="00F261F0">
        <w:rPr>
          <w:i/>
        </w:rPr>
        <w:t>cit</w:t>
      </w:r>
      <w:proofErr w:type="spellEnd"/>
      <w:r>
        <w:t>.</w:t>
      </w:r>
      <w:r w:rsidRPr="00087983">
        <w:t xml:space="preserve">, p. 443). Car bien que la vitesse du travail à la machine soit sans aucun doute beaucoup plus élevée et plus </w:t>
      </w:r>
      <w:r>
        <w:t>répétitive que celle du travail spontané « naturel »</w:t>
      </w:r>
      <w:r w:rsidRPr="00087983">
        <w:t>, le fonctionnement rythmiqu</w:t>
      </w:r>
      <w:r>
        <w:t xml:space="preserve">e comme tel fait que le travail à la machine et le travail </w:t>
      </w:r>
      <w:proofErr w:type="spellStart"/>
      <w:r>
        <w:t>pré-in</w:t>
      </w:r>
      <w:r w:rsidRPr="00087983">
        <w:t>dustriel</w:t>
      </w:r>
      <w:proofErr w:type="spellEnd"/>
      <w:r w:rsidRPr="00087983">
        <w:t xml:space="preserve"> ont beaucoup plus de po</w:t>
      </w:r>
      <w:r>
        <w:t>in</w:t>
      </w:r>
      <w:r w:rsidRPr="00087983">
        <w:t>ts communs que l’un ou l’autre n’en a</w:t>
      </w:r>
      <w:r>
        <w:t xml:space="preserve"> avec l’œuvre. Hendrik</w:t>
      </w:r>
      <w:r w:rsidRPr="00087983">
        <w:t xml:space="preserve"> de Man, par exe</w:t>
      </w:r>
      <w:r>
        <w:t>mple, se rend bien compte que « </w:t>
      </w:r>
      <w:proofErr w:type="spellStart"/>
      <w:r>
        <w:t>diese</w:t>
      </w:r>
      <w:proofErr w:type="spellEnd"/>
      <w:r>
        <w:t xml:space="preserve"> </w:t>
      </w:r>
      <w:proofErr w:type="spellStart"/>
      <w:r>
        <w:t>von</w:t>
      </w:r>
      <w:proofErr w:type="spellEnd"/>
      <w:r>
        <w:t xml:space="preserve"> </w:t>
      </w:r>
      <w:proofErr w:type="spellStart"/>
      <w:r>
        <w:t>Bü</w:t>
      </w:r>
      <w:r w:rsidRPr="00087983">
        <w:t>cher</w:t>
      </w:r>
      <w:proofErr w:type="spellEnd"/>
      <w:r w:rsidRPr="00087983">
        <w:t xml:space="preserve">... </w:t>
      </w:r>
      <w:proofErr w:type="spellStart"/>
      <w:r w:rsidRPr="00087983">
        <w:t>gepriesene</w:t>
      </w:r>
      <w:proofErr w:type="spellEnd"/>
      <w:r w:rsidRPr="00087983">
        <w:t xml:space="preserve"> </w:t>
      </w:r>
      <w:proofErr w:type="spellStart"/>
      <w:r w:rsidRPr="00087983">
        <w:t>Welt</w:t>
      </w:r>
      <w:proofErr w:type="spellEnd"/>
      <w:r w:rsidRPr="00087983">
        <w:t xml:space="preserve"> </w:t>
      </w:r>
      <w:proofErr w:type="spellStart"/>
      <w:r>
        <w:t>weniger</w:t>
      </w:r>
      <w:proofErr w:type="spellEnd"/>
      <w:r>
        <w:t xml:space="preserve"> die des... </w:t>
      </w:r>
      <w:proofErr w:type="spellStart"/>
      <w:r>
        <w:t>handwerksmässig</w:t>
      </w:r>
      <w:proofErr w:type="spellEnd"/>
      <w:r>
        <w:t xml:space="preserve"> </w:t>
      </w:r>
      <w:proofErr w:type="spellStart"/>
      <w:r>
        <w:t>schö</w:t>
      </w:r>
      <w:r w:rsidRPr="00087983">
        <w:t>pferischen</w:t>
      </w:r>
      <w:proofErr w:type="spellEnd"/>
      <w:r w:rsidRPr="00087983">
        <w:t xml:space="preserve"> </w:t>
      </w:r>
      <w:proofErr w:type="spellStart"/>
      <w:r w:rsidRPr="00087983">
        <w:t>Gewerbes</w:t>
      </w:r>
      <w:proofErr w:type="spellEnd"/>
      <w:r w:rsidRPr="00087983">
        <w:t xml:space="preserve"> </w:t>
      </w:r>
      <w:proofErr w:type="spellStart"/>
      <w:r w:rsidRPr="00087983">
        <w:t>als</w:t>
      </w:r>
      <w:proofErr w:type="spellEnd"/>
      <w:r w:rsidRPr="00087983">
        <w:t xml:space="preserve"> die der </w:t>
      </w:r>
      <w:proofErr w:type="spellStart"/>
      <w:r w:rsidRPr="00087983">
        <w:t>e</w:t>
      </w:r>
      <w:r>
        <w:t>in</w:t>
      </w:r>
      <w:r w:rsidRPr="00087983">
        <w:t>fachen</w:t>
      </w:r>
      <w:proofErr w:type="spellEnd"/>
      <w:r w:rsidRPr="00087983">
        <w:t xml:space="preserve">, </w:t>
      </w:r>
      <w:proofErr w:type="spellStart"/>
      <w:r w:rsidRPr="00087983">
        <w:t>schieren</w:t>
      </w:r>
      <w:proofErr w:type="spellEnd"/>
      <w:r w:rsidRPr="00087983">
        <w:t xml:space="preserve">... </w:t>
      </w:r>
      <w:proofErr w:type="spellStart"/>
      <w:r w:rsidRPr="00087983">
        <w:t>Arbeitsfrom</w:t>
      </w:r>
      <w:proofErr w:type="spellEnd"/>
      <w:r w:rsidRPr="00087983">
        <w:t xml:space="preserve"> [</w:t>
      </w:r>
      <w:proofErr w:type="spellStart"/>
      <w:r w:rsidRPr="00087983">
        <w:t>ist</w:t>
      </w:r>
      <w:proofErr w:type="spellEnd"/>
      <w:r w:rsidRPr="00087983">
        <w:t xml:space="preserve">] » </w:t>
      </w:r>
      <w:r>
        <w:t xml:space="preserve">[« Ce monde décrit par </w:t>
      </w:r>
      <w:proofErr w:type="spellStart"/>
      <w:r>
        <w:t>Bücher</w:t>
      </w:r>
      <w:proofErr w:type="spellEnd"/>
      <w:r>
        <w:t xml:space="preserve">, dont les mérites sont vantés, ressemble plus à un monde de corvées pures et simples qu’à un monde où l’activité industrielle et manuelle est créative. »] </w:t>
      </w:r>
      <w:r w:rsidRPr="00087983">
        <w:t>(</w:t>
      </w:r>
      <w:r w:rsidRPr="00F261F0">
        <w:rPr>
          <w:i/>
        </w:rPr>
        <w:t xml:space="preserve">op. </w:t>
      </w:r>
      <w:proofErr w:type="spellStart"/>
      <w:r w:rsidRPr="00F261F0">
        <w:rPr>
          <w:i/>
        </w:rPr>
        <w:t>cit</w:t>
      </w:r>
      <w:proofErr w:type="spellEnd"/>
      <w:r w:rsidRPr="00F261F0">
        <w:rPr>
          <w:i/>
        </w:rPr>
        <w:t>.</w:t>
      </w:r>
      <w:r w:rsidRPr="00087983">
        <w:t xml:space="preserve">, p. 244). </w:t>
      </w:r>
    </w:p>
    <w:p w14:paraId="4BE61810" w14:textId="77777777" w:rsidR="001C05AE" w:rsidRDefault="001C05AE" w:rsidP="001C05AE">
      <w:r w:rsidRPr="00087983">
        <w:t>Toutes ces théories semblent très co</w:t>
      </w:r>
      <w:r>
        <w:t>ntestables du fait que les ouvri</w:t>
      </w:r>
      <w:r w:rsidRPr="00087983">
        <w:t>ers exp</w:t>
      </w:r>
      <w:r>
        <w:t>li</w:t>
      </w:r>
      <w:r w:rsidRPr="00087983">
        <w:t xml:space="preserve">quent eux-mêmes de façon toute différente </w:t>
      </w:r>
      <w:r>
        <w:t>leur préférence pour le travail</w:t>
      </w:r>
      <w:r w:rsidRPr="00087983">
        <w:t xml:space="preserve"> répétiti</w:t>
      </w:r>
      <w:r>
        <w:t>f. Ils le préfèrent parce qu’il</w:t>
      </w:r>
      <w:r w:rsidRPr="00087983">
        <w:t xml:space="preserve"> est m</w:t>
      </w:r>
      <w:r>
        <w:t>é</w:t>
      </w:r>
      <w:r w:rsidRPr="00087983">
        <w:t>ca</w:t>
      </w:r>
      <w:r>
        <w:t>ni</w:t>
      </w:r>
      <w:r w:rsidRPr="00087983">
        <w:t xml:space="preserve">que et n’exige pas d’attention, de sorte qu’en l’exécutant </w:t>
      </w:r>
      <w:r>
        <w:t>il</w:t>
      </w:r>
      <w:r w:rsidRPr="00087983">
        <w:t>s peuvent penser à autre chose. (Se</w:t>
      </w:r>
      <w:r>
        <w:t>lon la formule d’ouvriers berlin</w:t>
      </w:r>
      <w:r w:rsidRPr="00087983">
        <w:t xml:space="preserve">ois, </w:t>
      </w:r>
      <w:r>
        <w:t>il</w:t>
      </w:r>
      <w:r w:rsidRPr="00087983">
        <w:t xml:space="preserve">s peuvent </w:t>
      </w:r>
      <w:proofErr w:type="spellStart"/>
      <w:r w:rsidRPr="00F261F0">
        <w:rPr>
          <w:i/>
        </w:rPr>
        <w:t>geistig</w:t>
      </w:r>
      <w:proofErr w:type="spellEnd"/>
      <w:r w:rsidRPr="00F261F0">
        <w:rPr>
          <w:i/>
        </w:rPr>
        <w:t xml:space="preserve"> </w:t>
      </w:r>
      <w:proofErr w:type="spellStart"/>
      <w:r w:rsidRPr="00F261F0">
        <w:rPr>
          <w:i/>
        </w:rPr>
        <w:t>wegtreten</w:t>
      </w:r>
      <w:proofErr w:type="spellEnd"/>
      <w:r>
        <w:t xml:space="preserve"> [être ailleurs mentalement]</w:t>
      </w:r>
      <w:r w:rsidRPr="00087983">
        <w:t xml:space="preserve">. Cf. </w:t>
      </w:r>
      <w:proofErr w:type="spellStart"/>
      <w:r w:rsidRPr="00087983">
        <w:t>Thie</w:t>
      </w:r>
      <w:r>
        <w:t>licke</w:t>
      </w:r>
      <w:proofErr w:type="spellEnd"/>
      <w:r>
        <w:t xml:space="preserve"> et </w:t>
      </w:r>
      <w:proofErr w:type="spellStart"/>
      <w:r>
        <w:t>Pentzlin</w:t>
      </w:r>
      <w:proofErr w:type="spellEnd"/>
      <w:r w:rsidRPr="00087983">
        <w:t xml:space="preserve">, </w:t>
      </w:r>
      <w:proofErr w:type="spellStart"/>
      <w:r w:rsidRPr="00D06D0E">
        <w:rPr>
          <w:i/>
        </w:rPr>
        <w:t>Mensch</w:t>
      </w:r>
      <w:proofErr w:type="spellEnd"/>
      <w:r w:rsidRPr="00D06D0E">
        <w:rPr>
          <w:i/>
        </w:rPr>
        <w:t xml:space="preserve"> </w:t>
      </w:r>
      <w:proofErr w:type="spellStart"/>
      <w:r w:rsidRPr="00D06D0E">
        <w:rPr>
          <w:i/>
        </w:rPr>
        <w:t>und</w:t>
      </w:r>
      <w:proofErr w:type="spellEnd"/>
      <w:r w:rsidRPr="00D06D0E">
        <w:rPr>
          <w:i/>
        </w:rPr>
        <w:t xml:space="preserve"> </w:t>
      </w:r>
      <w:proofErr w:type="spellStart"/>
      <w:r w:rsidRPr="00D06D0E">
        <w:rPr>
          <w:i/>
        </w:rPr>
        <w:t>Arbeit</w:t>
      </w:r>
      <w:proofErr w:type="spellEnd"/>
      <w:r w:rsidRPr="00D06D0E">
        <w:rPr>
          <w:i/>
        </w:rPr>
        <w:t xml:space="preserve"> </w:t>
      </w:r>
      <w:proofErr w:type="spellStart"/>
      <w:r w:rsidRPr="00D06D0E">
        <w:rPr>
          <w:i/>
        </w:rPr>
        <w:t>im</w:t>
      </w:r>
      <w:proofErr w:type="spellEnd"/>
      <w:r w:rsidRPr="00D06D0E">
        <w:rPr>
          <w:i/>
        </w:rPr>
        <w:t xml:space="preserve"> </w:t>
      </w:r>
      <w:proofErr w:type="spellStart"/>
      <w:r w:rsidRPr="00D06D0E">
        <w:rPr>
          <w:i/>
        </w:rPr>
        <w:t>technischen</w:t>
      </w:r>
      <w:proofErr w:type="spellEnd"/>
      <w:r w:rsidRPr="00D06D0E">
        <w:rPr>
          <w:i/>
        </w:rPr>
        <w:t xml:space="preserve"> </w:t>
      </w:r>
      <w:proofErr w:type="spellStart"/>
      <w:r w:rsidRPr="00D06D0E">
        <w:rPr>
          <w:i/>
        </w:rPr>
        <w:t>Zeitalter</w:t>
      </w:r>
      <w:proofErr w:type="spellEnd"/>
      <w:r w:rsidRPr="00D06D0E">
        <w:rPr>
          <w:i/>
        </w:rPr>
        <w:t xml:space="preserve"> : </w:t>
      </w:r>
      <w:proofErr w:type="spellStart"/>
      <w:r w:rsidRPr="00D06D0E">
        <w:rPr>
          <w:i/>
        </w:rPr>
        <w:t>Zum</w:t>
      </w:r>
      <w:proofErr w:type="spellEnd"/>
      <w:r w:rsidRPr="00D06D0E">
        <w:rPr>
          <w:i/>
        </w:rPr>
        <w:t xml:space="preserve"> </w:t>
      </w:r>
      <w:proofErr w:type="spellStart"/>
      <w:r w:rsidRPr="00D06D0E">
        <w:rPr>
          <w:i/>
        </w:rPr>
        <w:t>Problem</w:t>
      </w:r>
      <w:proofErr w:type="spellEnd"/>
      <w:r w:rsidRPr="00D06D0E">
        <w:rPr>
          <w:i/>
        </w:rPr>
        <w:t xml:space="preserve"> der </w:t>
      </w:r>
      <w:proofErr w:type="spellStart"/>
      <w:r w:rsidRPr="00D06D0E">
        <w:rPr>
          <w:i/>
        </w:rPr>
        <w:t>Rationalisierung</w:t>
      </w:r>
      <w:proofErr w:type="spellEnd"/>
      <w:r w:rsidRPr="00087983">
        <w:t>, 1954, pp. 35 sq., qui rapportent aussi que d'après une enqu</w:t>
      </w:r>
      <w:r>
        <w:t xml:space="preserve">ête du Max Planck Institut </w:t>
      </w:r>
      <w:proofErr w:type="spellStart"/>
      <w:r>
        <w:t>für</w:t>
      </w:r>
      <w:proofErr w:type="spellEnd"/>
      <w:r>
        <w:t xml:space="preserve"> </w:t>
      </w:r>
      <w:proofErr w:type="spellStart"/>
      <w:r>
        <w:t>Arbeitspsychologie</w:t>
      </w:r>
      <w:proofErr w:type="spellEnd"/>
      <w:r>
        <w:t>, environ 90 %</w:t>
      </w:r>
      <w:r w:rsidRPr="00087983">
        <w:t xml:space="preserve"> des ouvriers</w:t>
      </w:r>
      <w:r>
        <w:t xml:space="preserve"> préfèrent les tâches monotones.)</w:t>
      </w:r>
      <w:r w:rsidRPr="00087983">
        <w:t xml:space="preserve"> Cette explication est d’auta</w:t>
      </w:r>
      <w:r>
        <w:t>nt plus remarquable qu’elle coïn</w:t>
      </w:r>
      <w:r w:rsidRPr="00087983">
        <w:t>cide avec les toutes premières recommandations chr</w:t>
      </w:r>
      <w:r>
        <w:t>é</w:t>
      </w:r>
      <w:r w:rsidRPr="00087983">
        <w:t>tienn</w:t>
      </w:r>
      <w:r>
        <w:t>es sur les mérites du travail</w:t>
      </w:r>
      <w:r w:rsidRPr="00087983">
        <w:t xml:space="preserve"> manuel, lequel, demandant moins d'attention, risque mo</w:t>
      </w:r>
      <w:r>
        <w:t>ins que d'autres tâches de nuir</w:t>
      </w:r>
      <w:r w:rsidRPr="00087983">
        <w:t>e à la contempla</w:t>
      </w:r>
      <w:r>
        <w:t xml:space="preserve">tion (cf. Etienne </w:t>
      </w:r>
      <w:proofErr w:type="spellStart"/>
      <w:r>
        <w:t>Delaruelle</w:t>
      </w:r>
      <w:proofErr w:type="spellEnd"/>
      <w:r>
        <w:t>, « Le Travail</w:t>
      </w:r>
      <w:r w:rsidRPr="00087983">
        <w:t xml:space="preserve"> dans les règles monastiques occ</w:t>
      </w:r>
      <w:r>
        <w:t>identales du IVe au IXe siècle »</w:t>
      </w:r>
      <w:r w:rsidRPr="00087983">
        <w:t xml:space="preserve">, </w:t>
      </w:r>
      <w:r w:rsidRPr="00D06D0E">
        <w:rPr>
          <w:i/>
        </w:rPr>
        <w:t>Journal de Psychologie normale et pathologique</w:t>
      </w:r>
      <w:r>
        <w:t xml:space="preserve">, 1948, vol. XLI, n° 1). » Arendt, </w:t>
      </w:r>
      <w:r w:rsidRPr="00803466">
        <w:rPr>
          <w:i/>
        </w:rPr>
        <w:t>Condition de l’homme moderne</w:t>
      </w:r>
      <w:r>
        <w:t>, IV, 20, p. 197-198, note.</w:t>
      </w:r>
    </w:p>
    <w:p w14:paraId="66FB00A0" w14:textId="5620040D" w:rsidR="00ED0EE7" w:rsidRDefault="00ED0EE7" w:rsidP="00ED0EE7">
      <w:pPr>
        <w:pStyle w:val="Titre2"/>
      </w:pPr>
      <w:bookmarkStart w:id="5" w:name="_Toc411878780"/>
      <w:r>
        <w:t>Travail et œuvre</w:t>
      </w:r>
      <w:bookmarkEnd w:id="5"/>
    </w:p>
    <w:p w14:paraId="4653EA5E" w14:textId="7BD9A50E" w:rsidR="00ED0EE7" w:rsidRDefault="00ED0EE7" w:rsidP="00ED0EE7">
      <w:pPr>
        <w:pStyle w:val="Titre3"/>
      </w:pPr>
      <w:bookmarkStart w:id="6" w:name="_Toc411878781"/>
      <w:r>
        <w:t>Marx a brouillé la distinction du travail (</w:t>
      </w:r>
      <w:proofErr w:type="spellStart"/>
      <w:r w:rsidRPr="00ED0EE7">
        <w:rPr>
          <w:i/>
        </w:rPr>
        <w:t>labor</w:t>
      </w:r>
      <w:proofErr w:type="spellEnd"/>
      <w:r>
        <w:t>) et de l’œuvre (</w:t>
      </w:r>
      <w:proofErr w:type="spellStart"/>
      <w:r w:rsidRPr="00ED0EE7">
        <w:rPr>
          <w:i/>
        </w:rPr>
        <w:t>work</w:t>
      </w:r>
      <w:proofErr w:type="spellEnd"/>
      <w:r>
        <w:t>)</w:t>
      </w:r>
      <w:bookmarkEnd w:id="6"/>
    </w:p>
    <w:p w14:paraId="3EF9A228" w14:textId="09CE9C45" w:rsidR="00363011" w:rsidRDefault="00ED0EE7" w:rsidP="00363011">
      <w:r>
        <w:t>« </w:t>
      </w:r>
      <w:r w:rsidRPr="00ED0EE7">
        <w:t>L’aspect réellement anti</w:t>
      </w:r>
      <w:r>
        <w:t>-</w:t>
      </w:r>
      <w:r w:rsidRPr="00ED0EE7">
        <w:t xml:space="preserve">traditionnel et sans précédent de sa pensée </w:t>
      </w:r>
      <w:r>
        <w:t xml:space="preserve">[la pensée de Marx] </w:t>
      </w:r>
      <w:r w:rsidRPr="00ED0EE7">
        <w:t>est sa glorification du travail</w:t>
      </w:r>
      <w:r>
        <w:t xml:space="preserve"> (</w:t>
      </w:r>
      <w:proofErr w:type="spellStart"/>
      <w:r w:rsidRPr="00ED0EE7">
        <w:rPr>
          <w:i/>
        </w:rPr>
        <w:t>labor</w:t>
      </w:r>
      <w:proofErr w:type="spellEnd"/>
      <w:r>
        <w:t>)</w:t>
      </w:r>
      <w:r w:rsidRPr="00ED0EE7">
        <w:t xml:space="preserve">, et sa </w:t>
      </w:r>
      <w:r>
        <w:t>réinterpré</w:t>
      </w:r>
      <w:r w:rsidRPr="00ED0EE7">
        <w:t xml:space="preserve">tation de la classe — celle des travailleurs — que la philosophie </w:t>
      </w:r>
      <w:r>
        <w:t>mé</w:t>
      </w:r>
      <w:r w:rsidRPr="00ED0EE7">
        <w:t xml:space="preserve">prisait depuis toujours. Le travail, qui est l’activité humaine de cette classe, était jugé de si peu d’importance que la philosophie ne s’était même pas souciée de </w:t>
      </w:r>
      <w:r>
        <w:t>l’interpré</w:t>
      </w:r>
      <w:r w:rsidRPr="00ED0EE7">
        <w:t xml:space="preserve">ter et de le comprendre. Pour saisir l’importance politique de l’émancipation du travail et de la </w:t>
      </w:r>
      <w:r>
        <w:t>glorifi</w:t>
      </w:r>
      <w:r w:rsidRPr="00ED0EE7">
        <w:t xml:space="preserve">cation par Marx du travail comme la </w:t>
      </w:r>
      <w:r>
        <w:t>plus fondamen</w:t>
      </w:r>
      <w:r w:rsidRPr="00ED0EE7">
        <w:t>tale des activités humaines, il est bon de mentionner, en tête de ces réflexions, la distinction entre travail (</w:t>
      </w:r>
      <w:proofErr w:type="spellStart"/>
      <w:r w:rsidRPr="00ED0EE7">
        <w:rPr>
          <w:i/>
        </w:rPr>
        <w:t>labor</w:t>
      </w:r>
      <w:proofErr w:type="spellEnd"/>
      <w:r w:rsidRPr="00ED0EE7">
        <w:t xml:space="preserve">) et </w:t>
      </w:r>
      <w:r w:rsidR="00642D2E">
        <w:t>œuvre</w:t>
      </w:r>
      <w:r w:rsidRPr="00ED0EE7">
        <w:t xml:space="preserve"> (</w:t>
      </w:r>
      <w:proofErr w:type="spellStart"/>
      <w:r w:rsidRPr="00ED0EE7">
        <w:rPr>
          <w:i/>
        </w:rPr>
        <w:t>work</w:t>
      </w:r>
      <w:proofErr w:type="spellEnd"/>
      <w:r w:rsidRPr="00ED0EE7">
        <w:t xml:space="preserve">) qui, bien que très peu </w:t>
      </w:r>
      <w:r>
        <w:t xml:space="preserve">articulée, </w:t>
      </w:r>
      <w:r w:rsidRPr="00ED0EE7">
        <w:t xml:space="preserve">a été décisive pour l’ensemble de la </w:t>
      </w:r>
      <w:r>
        <w:t>tradition</w:t>
      </w:r>
      <w:r w:rsidR="00642D2E">
        <w:t xml:space="preserve"> et qui n’a été brouillée (</w:t>
      </w:r>
      <w:proofErr w:type="spellStart"/>
      <w:r w:rsidR="00642D2E" w:rsidRPr="00642D2E">
        <w:rPr>
          <w:i/>
        </w:rPr>
        <w:t>blurred</w:t>
      </w:r>
      <w:proofErr w:type="spellEnd"/>
      <w:r w:rsidR="00642D2E">
        <w:t xml:space="preserve">) que récemment, en partie précisément à cause des enseignements de Marx. » </w:t>
      </w:r>
      <w:r w:rsidR="009E1587">
        <w:t xml:space="preserve">Arendt, « Marx et la tradition de la pensée politique », dans </w:t>
      </w:r>
      <w:r w:rsidR="009E1587" w:rsidRPr="009E1587">
        <w:rPr>
          <w:i/>
        </w:rPr>
        <w:t>La révolution qui vient</w:t>
      </w:r>
      <w:r w:rsidR="009E1587">
        <w:t xml:space="preserve">, </w:t>
      </w:r>
      <w:r w:rsidR="00952D94">
        <w:t xml:space="preserve">Payot, 2018, </w:t>
      </w:r>
      <w:r w:rsidR="009E1587">
        <w:t>p. 19-20.</w:t>
      </w:r>
    </w:p>
    <w:p w14:paraId="693C2FFF" w14:textId="32BD5CF3" w:rsidR="00186546" w:rsidRDefault="00186546" w:rsidP="00DC2116">
      <w:pPr>
        <w:pStyle w:val="Titre3"/>
      </w:pPr>
      <w:bookmarkStart w:id="7" w:name="_Toc411878782"/>
      <w:r>
        <w:t>Marx est le premier à accorder au travail la noblesse de la fabrication</w:t>
      </w:r>
      <w:bookmarkEnd w:id="7"/>
    </w:p>
    <w:p w14:paraId="450A2F17" w14:textId="3A8C010A" w:rsidR="00186546" w:rsidRDefault="00186546" w:rsidP="00186546">
      <w:r>
        <w:t xml:space="preserve">« L’antinomie fondamentale entre le travail et la fabrication dans la tradition occidentale tient à ce que le travail a toujours été considéré comme une malédiction (dans la tradition judéo-chrétienne) ou bien comme une honte (dans la tradition </w:t>
      </w:r>
      <w:proofErr w:type="spellStart"/>
      <w:r>
        <w:t>hélléno</w:t>
      </w:r>
      <w:proofErr w:type="spellEnd"/>
      <w:r>
        <w:t>-aristocratique) bien qu’il ne soit rien d’autre qu’une fabrication organisée. La fabrication a toujours été considérée comme le signe de la créativité et par conséquent de l’être à l’image de Dieu</w:t>
      </w:r>
      <w:r w:rsidR="00A33F89">
        <w:t xml:space="preserve"> (du point de vue judéo-chrétien : homo </w:t>
      </w:r>
      <w:proofErr w:type="spellStart"/>
      <w:r w:rsidR="00A33F89">
        <w:t>faber</w:t>
      </w:r>
      <w:proofErr w:type="spellEnd"/>
      <w:r w:rsidR="00A33F89">
        <w:t xml:space="preserve"> à l’image du Deus </w:t>
      </w:r>
      <w:proofErr w:type="spellStart"/>
      <w:r w:rsidR="00A33F89">
        <w:t>creator</w:t>
      </w:r>
      <w:proofErr w:type="spellEnd"/>
      <w:r w:rsidR="00A33F89">
        <w:t xml:space="preserve">) ou comme un art = l’activité la plus élevée de l’homme (en grec, </w:t>
      </w:r>
      <w:proofErr w:type="spellStart"/>
      <w:r w:rsidR="00A33F89" w:rsidRPr="00A33F89">
        <w:rPr>
          <w:i/>
        </w:rPr>
        <w:t>tekhnè</w:t>
      </w:r>
      <w:proofErr w:type="spellEnd"/>
      <w:r w:rsidR="00A33F89">
        <w:t xml:space="preserve">). La différence matérielle semble toujours être celle entre le travail de la terre et l’artisanat). Marx est le premier à accorder au travail la noblesse de la fabrication (artisanale). » Arendt, </w:t>
      </w:r>
      <w:r w:rsidR="00A33F89" w:rsidRPr="00A33F89">
        <w:rPr>
          <w:i/>
        </w:rPr>
        <w:t>Journal de pensée</w:t>
      </w:r>
      <w:r w:rsidR="00A33F89">
        <w:t xml:space="preserve">, juillet 1951, [7], </w:t>
      </w:r>
      <w:r w:rsidR="00C05581">
        <w:t>Seuil, 2005, I, p. 123-124.</w:t>
      </w:r>
    </w:p>
    <w:p w14:paraId="0C3B93B6" w14:textId="5D490CA6" w:rsidR="00C5783D" w:rsidRDefault="00C5783D" w:rsidP="00DC2116">
      <w:pPr>
        <w:pStyle w:val="Titre3"/>
      </w:pPr>
      <w:bookmarkStart w:id="8" w:name="_Toc411878783"/>
      <w:r>
        <w:t>Travail et œuvre : travail abstrait et travail concret</w:t>
      </w:r>
      <w:bookmarkEnd w:id="8"/>
    </w:p>
    <w:p w14:paraId="5677207C" w14:textId="77777777" w:rsidR="00C5783D" w:rsidRDefault="00C5783D" w:rsidP="00C5783D">
      <w:r>
        <w:t xml:space="preserve">« Tout travail est pour une part dépense de force de travail humaine au sens physiologique, et c’est en cette qualité de travail humain identique, ou encore de travail abstraitement humain, qu’il constitue la valeur marchande. D’un autre côté, tout travail est dépense de force de travail humaine sous une forme particulière déterminée par une finalité, et c’est en cette qualité de travail utile concret qu’il produit des valeurs d’usage. » Marx, </w:t>
      </w:r>
      <w:r w:rsidRPr="009C78E4">
        <w:rPr>
          <w:i/>
        </w:rPr>
        <w:t>Le Capital</w:t>
      </w:r>
      <w:r>
        <w:t>, I, 1, ch. 1, 2, PUF, p. 53.</w:t>
      </w:r>
    </w:p>
    <w:p w14:paraId="0DDFC9B0" w14:textId="553E55D6" w:rsidR="00C5783D" w:rsidRDefault="00C5783D" w:rsidP="00C5783D">
      <w:r>
        <w:t>Une note</w:t>
      </w:r>
      <w:r w:rsidRPr="00FB10BE">
        <w:t xml:space="preserve"> d’Engels</w:t>
      </w:r>
      <w:r>
        <w:t xml:space="preserve"> dans la quatrième édition (1890) associe cette distinction à celle du travail (</w:t>
      </w:r>
      <w:r w:rsidRPr="009C78E4">
        <w:rPr>
          <w:i/>
        </w:rPr>
        <w:t>labour</w:t>
      </w:r>
      <w:r>
        <w:t>) et de l’œuvre (</w:t>
      </w:r>
      <w:proofErr w:type="spellStart"/>
      <w:r w:rsidRPr="009C78E4">
        <w:rPr>
          <w:i/>
        </w:rPr>
        <w:t>work</w:t>
      </w:r>
      <w:proofErr w:type="spellEnd"/>
      <w:r>
        <w:t xml:space="preserve">) : « La langue anglaise présente l’avantage d’avoir deux mots différents pour ces deux aspects différents du travail : </w:t>
      </w:r>
      <w:proofErr w:type="spellStart"/>
      <w:r w:rsidRPr="00FB10BE">
        <w:rPr>
          <w:i/>
        </w:rPr>
        <w:t>work</w:t>
      </w:r>
      <w:proofErr w:type="spellEnd"/>
      <w:r>
        <w:t xml:space="preserve"> pour le travail qui crée des valeurs d’usages et est déterminé qualitativement, par opposition à </w:t>
      </w:r>
      <w:r w:rsidRPr="00965331">
        <w:rPr>
          <w:i/>
        </w:rPr>
        <w:t>labour</w:t>
      </w:r>
      <w:r>
        <w:t>, travail qui crée de la valeur et n’est mesuré que quantitativement. » (</w:t>
      </w:r>
      <w:r w:rsidRPr="009C78E4">
        <w:rPr>
          <w:i/>
        </w:rPr>
        <w:t>Ibid</w:t>
      </w:r>
      <w:r>
        <w:t>., p. 53, note).</w:t>
      </w:r>
    </w:p>
    <w:p w14:paraId="37A473EC" w14:textId="5C28B2F9" w:rsidR="002435DA" w:rsidRDefault="002435DA" w:rsidP="00C5783D">
      <w:r>
        <w:t>« L</w:t>
      </w:r>
      <w:r w:rsidRPr="007528CB">
        <w:t>a rationalisation économique du travail n’a pas consisté simpl</w:t>
      </w:r>
      <w:r>
        <w:t>ement à rendre plus méthodiques et mieux adapté</w:t>
      </w:r>
      <w:r w:rsidRPr="007528CB">
        <w:t>es à leur but des activités productives préexistantes. Ce fut une révolution, une subversion du mode de vie, des valeurs, des rapports sociaux et à la nature, l’</w:t>
      </w:r>
      <w:r w:rsidRPr="00020ECC">
        <w:rPr>
          <w:i/>
        </w:rPr>
        <w:t>invention</w:t>
      </w:r>
      <w:r w:rsidRPr="007528CB">
        <w:t xml:space="preserve"> au plein sens du terme de quelque chose qui n’avait encore jamais existé. L’activité productive était coupée de son sens, de ses motivations et de son objet pour devenir le simple moyen de gagner un salaire. Elle cessait de faire partie de la</w:t>
      </w:r>
      <w:r>
        <w:t xml:space="preserve"> vie pour devenir le moyen de « gagner sa vie »</w:t>
      </w:r>
      <w:r w:rsidRPr="007528CB">
        <w:t>. Le temps de travail et le te</w:t>
      </w:r>
      <w:r>
        <w:t>mps de vivre étaient disjoints ;</w:t>
      </w:r>
      <w:r w:rsidRPr="007528CB">
        <w:t xml:space="preserve"> le travail,</w:t>
      </w:r>
      <w:r>
        <w:t xml:space="preserve"> ses outils, ses produits acquéraient une réalité sépa</w:t>
      </w:r>
      <w:r w:rsidRPr="007528CB">
        <w:t>rée de celle du tra</w:t>
      </w:r>
      <w:r>
        <w:t>vailleur et relevaient de déci</w:t>
      </w:r>
      <w:r w:rsidRPr="007528CB">
        <w:t>sion</w:t>
      </w:r>
      <w:r>
        <w:t>s étrangères. La satisfaction « d’œuvrer »</w:t>
      </w:r>
      <w:r w:rsidRPr="007528CB">
        <w:t xml:space="preserve"> en commun et le plaisir de</w:t>
      </w:r>
      <w:r>
        <w:t xml:space="preserve"> « faire »</w:t>
      </w:r>
      <w:r w:rsidRPr="007528CB">
        <w:t xml:space="preserve"> étaient supprimés au profit des seules satisfactions que peut acheter l’argent. Autrement dit, le travail concret n’a </w:t>
      </w:r>
      <w:r>
        <w:t xml:space="preserve">pu </w:t>
      </w:r>
      <w:r w:rsidRPr="007528CB">
        <w:t xml:space="preserve">être transformé en </w:t>
      </w:r>
      <w:r>
        <w:t>ce que Marx appellera le « travail abstrait »</w:t>
      </w:r>
      <w:r w:rsidRPr="007528CB">
        <w:t xml:space="preserve"> qu’en faisant naître à la </w:t>
      </w:r>
      <w:r>
        <w:t>place de l’ouvrier-</w:t>
      </w:r>
      <w:r w:rsidRPr="007528CB">
        <w:t>producteur le travaill</w:t>
      </w:r>
      <w:r>
        <w:t>eur-consommateur : c’est-</w:t>
      </w:r>
      <w:r w:rsidRPr="007528CB">
        <w:t xml:space="preserve">à-dire l’individu social qui ne produit rien de ce qu’il consomme et ne consomme rien </w:t>
      </w:r>
      <w:r>
        <w:t>de ce qu’il produit ;</w:t>
      </w:r>
      <w:r w:rsidRPr="007528CB">
        <w:t xml:space="preserve"> pour qui le but essentiel du travail est de gagn</w:t>
      </w:r>
      <w:r>
        <w:t>er de quoi acheter des marchan</w:t>
      </w:r>
      <w:r w:rsidRPr="007528CB">
        <w:t xml:space="preserve">dises produites et définies par la machine sociale dans </w:t>
      </w:r>
      <w:r>
        <w:t xml:space="preserve">son ensemble. » André </w:t>
      </w:r>
      <w:proofErr w:type="spellStart"/>
      <w:r>
        <w:t>Gorz</w:t>
      </w:r>
      <w:proofErr w:type="spellEnd"/>
      <w:r>
        <w:t xml:space="preserve">, </w:t>
      </w:r>
      <w:r w:rsidRPr="00020ECC">
        <w:rPr>
          <w:i/>
        </w:rPr>
        <w:t>Les métamorphoses du travail</w:t>
      </w:r>
      <w:r>
        <w:t>, p. 44.</w:t>
      </w:r>
    </w:p>
    <w:p w14:paraId="159895AB" w14:textId="470E5765" w:rsidR="00DC2116" w:rsidRDefault="00DC2116" w:rsidP="00DC2116">
      <w:pPr>
        <w:pStyle w:val="Titre3"/>
      </w:pPr>
      <w:bookmarkStart w:id="9" w:name="_Toc411878784"/>
      <w:r>
        <w:t>Marx a travesti le travail en œuvre afin de justifier son pla</w:t>
      </w:r>
      <w:r w:rsidR="00C5783D">
        <w:t>i</w:t>
      </w:r>
      <w:r>
        <w:t>doyer pour la justice en faveur des travailleurs</w:t>
      </w:r>
      <w:bookmarkEnd w:id="9"/>
    </w:p>
    <w:p w14:paraId="3D105FC6" w14:textId="7103D3CD" w:rsidR="00DC2116" w:rsidRPr="00FF571A" w:rsidRDefault="00DC2116" w:rsidP="00DC2116">
      <w:r>
        <w:t>« </w:t>
      </w:r>
      <w:r>
        <w:rPr>
          <w:noProof/>
          <w:lang w:eastAsia="fr-FR"/>
        </w:rPr>
        <w:t xml:space="preserve">Parmi </w:t>
      </w:r>
      <w:r w:rsidRPr="00FF571A">
        <w:t>les principales caractéristiques de l'époque moderne, depuis ses d</w:t>
      </w:r>
      <w:r>
        <w:t>é</w:t>
      </w:r>
      <w:r w:rsidRPr="00FF571A">
        <w:t>buts jusqu’à nos jours, nous trouvons les atti</w:t>
      </w:r>
      <w:r>
        <w:t>tudes typiques de l’</w:t>
      </w:r>
      <w:r w:rsidRPr="00BF6EF5">
        <w:rPr>
          <w:i/>
        </w:rPr>
        <w:t xml:space="preserve">homo </w:t>
      </w:r>
      <w:proofErr w:type="spellStart"/>
      <w:r w:rsidRPr="00BF6EF5">
        <w:rPr>
          <w:i/>
        </w:rPr>
        <w:t>faber</w:t>
      </w:r>
      <w:proofErr w:type="spellEnd"/>
      <w:r>
        <w:rPr>
          <w:i/>
        </w:rPr>
        <w:t> </w:t>
      </w:r>
      <w:r>
        <w:t>:</w:t>
      </w:r>
      <w:r w:rsidRPr="00FF571A">
        <w:t xml:space="preserve"> l’instrumentalisation du monde, la confiance placée dans les outil</w:t>
      </w:r>
      <w:r>
        <w:t>s</w:t>
      </w:r>
      <w:r w:rsidRPr="00FF571A">
        <w:t xml:space="preserve"> et la productivit</w:t>
      </w:r>
      <w:r>
        <w:t>é du fabricant d’objets artificiels ;</w:t>
      </w:r>
      <w:r w:rsidRPr="00FF571A">
        <w:t xml:space="preserve"> la foi en la portée universelle d</w:t>
      </w:r>
      <w:r>
        <w:t>e la catégorie de la fin-et-des-</w:t>
      </w:r>
      <w:r w:rsidRPr="00FF571A">
        <w:t>moyens, la conviction que l’on peut résoudre tous les problèmes et ramener toutes les motivations</w:t>
      </w:r>
      <w:r>
        <w:t xml:space="preserve"> humaines au principe d’utilité ;</w:t>
      </w:r>
      <w:r w:rsidRPr="00FF571A">
        <w:t xml:space="preserve"> la souveraineté qui regarde tout le donné comme un matériau et cons</w:t>
      </w:r>
      <w:r>
        <w:t>idère l’ensemble de la nature « </w:t>
      </w:r>
      <w:r w:rsidRPr="00FF571A">
        <w:t>comme une immense étoffe où nous pouvons ta</w:t>
      </w:r>
      <w:r>
        <w:t>ill</w:t>
      </w:r>
      <w:r w:rsidRPr="00FF571A">
        <w:t>er ce que nous voudrons, pour le r</w:t>
      </w:r>
      <w:r>
        <w:t>ecoudre comme il nous plaira »</w:t>
      </w:r>
      <w:r>
        <w:rPr>
          <w:rStyle w:val="Marquenotebasdepage"/>
        </w:rPr>
        <w:footnoteReference w:id="1"/>
      </w:r>
      <w:r>
        <w:t xml:space="preserve"> ; l'assimilation de </w:t>
      </w:r>
      <w:r w:rsidRPr="00FF571A">
        <w:t>l’intelligence a l’ingéniosit</w:t>
      </w:r>
      <w:r>
        <w:t>é, c’est-</w:t>
      </w:r>
      <w:r w:rsidRPr="00FF571A">
        <w:t>à-dire le mépris de toute pensée que l’on ne pourrait considérer</w:t>
      </w:r>
      <w:r>
        <w:t xml:space="preserve"> comme une démarche en vue de « </w:t>
      </w:r>
      <w:r w:rsidRPr="00FF571A">
        <w:t>fabriquer des objets artifi</w:t>
      </w:r>
      <w:r>
        <w:t>ciels, en particulier des outil</w:t>
      </w:r>
      <w:r w:rsidRPr="00FF571A">
        <w:t>s à faire des outils, et d’en varier</w:t>
      </w:r>
      <w:r>
        <w:t xml:space="preserve"> indéfiniment la fabrication »</w:t>
      </w:r>
      <w:r>
        <w:rPr>
          <w:rStyle w:val="Marquenotebasdepage"/>
        </w:rPr>
        <w:footnoteReference w:id="2"/>
      </w:r>
      <w:r>
        <w:t> ;</w:t>
      </w:r>
      <w:r w:rsidRPr="00FF571A">
        <w:t xml:space="preserve"> et enfin l’identification toute naturelle de la fabrication à l’action. </w:t>
      </w:r>
    </w:p>
    <w:p w14:paraId="0D090298" w14:textId="2AE1686B" w:rsidR="00DC2116" w:rsidRPr="00DC2116" w:rsidRDefault="00DC2116" w:rsidP="00DC2116">
      <w:r>
        <w:t>(…)</w:t>
      </w:r>
      <w:r w:rsidRPr="00FF571A">
        <w:t xml:space="preserve"> Cette mentalité se retrouve dans l'économie classique, don</w:t>
      </w:r>
      <w:r>
        <w:t>t la norme suprême est la produc</w:t>
      </w:r>
      <w:r w:rsidRPr="00FF571A">
        <w:t>tivité et d</w:t>
      </w:r>
      <w:r>
        <w:t>ont le préjugé contre les activités non productives est si fort que Marx lui-</w:t>
      </w:r>
      <w:r w:rsidRPr="00FF571A">
        <w:t>même ne put justifier son plaidoyer pou</w:t>
      </w:r>
      <w:r>
        <w:t>r la justice à l’égard des travailleurs qu'en tr</w:t>
      </w:r>
      <w:r w:rsidRPr="00FF571A">
        <w:t xml:space="preserve">avestissant en termes d’œuvre, de fabrication, l’activité de </w:t>
      </w:r>
      <w:r>
        <w:t>travail qui est non productive. »</w:t>
      </w:r>
      <w:r>
        <w:rPr>
          <w:b/>
        </w:rPr>
        <w:t xml:space="preserve"> </w:t>
      </w:r>
      <w:r>
        <w:t xml:space="preserve">Arendt, </w:t>
      </w:r>
      <w:r w:rsidRPr="00DC2116">
        <w:rPr>
          <w:i/>
        </w:rPr>
        <w:t>Condition de l’homme moderne</w:t>
      </w:r>
      <w:r>
        <w:t>, VI, 43, p. 381-382.</w:t>
      </w:r>
    </w:p>
    <w:p w14:paraId="61B75F03" w14:textId="2332D93E" w:rsidR="00255DCB" w:rsidRDefault="00255DCB" w:rsidP="004D4EC9">
      <w:pPr>
        <w:pStyle w:val="Titre2"/>
      </w:pPr>
      <w:bookmarkStart w:id="10" w:name="_Toc411878785"/>
      <w:r>
        <w:t>Le travail et l’homme</w:t>
      </w:r>
      <w:bookmarkEnd w:id="10"/>
    </w:p>
    <w:p w14:paraId="7EF60825" w14:textId="3F456893" w:rsidR="00255DCB" w:rsidRDefault="00255DCB" w:rsidP="00255DCB">
      <w:pPr>
        <w:pStyle w:val="Titre3"/>
      </w:pPr>
      <w:bookmarkStart w:id="11" w:name="_Toc411878786"/>
      <w:r>
        <w:t>L’une des thèses clefs de Marx est que « le travail a créé l’homme »</w:t>
      </w:r>
      <w:bookmarkEnd w:id="11"/>
    </w:p>
    <w:p w14:paraId="1FDDD186" w14:textId="77777777" w:rsidR="00255DCB" w:rsidRPr="00F436DA" w:rsidRDefault="00255DCB" w:rsidP="00255DCB">
      <w:pPr>
        <w:rPr>
          <w:b/>
        </w:rPr>
      </w:pPr>
      <w:r>
        <w:t>« </w:t>
      </w:r>
      <w:r w:rsidRPr="00FA4431">
        <w:t>L’attitude de Marx à l’égard de la tradition de pensée politique fut de rébellion consciente. Dans un esprit de défi et de paradoxe il conçut donc certaines thèses clefs qui, contenant sa philosophie politique, fondent et e</w:t>
      </w:r>
      <w:r>
        <w:t>xcèdent la partie strictement sc</w:t>
      </w:r>
      <w:r w:rsidRPr="00FA4431">
        <w:t>ientifique de son œuvre (et qui, en tant que telles, demeurèrent étonnamment les mêmes tout au long de sa vie, depuis les écrits de jeu</w:t>
      </w:r>
      <w:r>
        <w:t xml:space="preserve">nesse jusqu’au dernier volume du </w:t>
      </w:r>
      <w:r w:rsidRPr="001F0136">
        <w:rPr>
          <w:i/>
        </w:rPr>
        <w:t>Capital</w:t>
      </w:r>
      <w:r w:rsidRPr="00FA4431">
        <w:t>). D</w:t>
      </w:r>
      <w:r>
        <w:t>é</w:t>
      </w:r>
      <w:r w:rsidRPr="00FA4431">
        <w:t xml:space="preserve">cisives </w:t>
      </w:r>
      <w:r>
        <w:t>parmi elles sont les suivantes : « </w:t>
      </w:r>
      <w:r w:rsidRPr="00FA4431">
        <w:t>Le travail a cr</w:t>
      </w:r>
      <w:r>
        <w:t>éé l’homme »</w:t>
      </w:r>
      <w:r w:rsidRPr="00FA4431">
        <w:t xml:space="preserve"> (dans une formulation d’Engels qui, contrairement à </w:t>
      </w:r>
      <w:r>
        <w:t>une opinion courante parmi cer</w:t>
      </w:r>
      <w:r w:rsidRPr="00FA4431">
        <w:t>tains spécialistes de Marx, traduisit habituellement la pensée de Ma</w:t>
      </w:r>
      <w:r>
        <w:t>rx avec justesse et concision)</w:t>
      </w:r>
      <w:r>
        <w:rPr>
          <w:rStyle w:val="Marquenotebasdepage"/>
        </w:rPr>
        <w:footnoteReference w:id="3"/>
      </w:r>
      <w:r>
        <w:t>. « </w:t>
      </w:r>
      <w:r w:rsidRPr="00FA4431">
        <w:t>La violence est la sage-femme de toute vieille</w:t>
      </w:r>
      <w:r>
        <w:t xml:space="preserve"> société grosse d’une nouvelle », d’où : la violence est la sage-</w:t>
      </w:r>
      <w:r w:rsidRPr="00FA4431">
        <w:t xml:space="preserve">femme de l’histoire (thèse qui se trouve à la fois dans les écrits de Marx et d’Engels dans de </w:t>
      </w:r>
      <w:r>
        <w:t>nombreuses versions)</w:t>
      </w:r>
      <w:r>
        <w:rPr>
          <w:rStyle w:val="Marquenotebasdepage"/>
        </w:rPr>
        <w:footnoteReference w:id="4"/>
      </w:r>
      <w:r w:rsidRPr="00FA4431">
        <w:t>. Enfin, il y a la fameuse d</w:t>
      </w:r>
      <w:r>
        <w:t>ernière thèse sur Feuerbach : « </w:t>
      </w:r>
      <w:r w:rsidRPr="00FA4431">
        <w:t>Les philosophes n’ont fait qu’interpréter le monde de différentes manières, ce qui im</w:t>
      </w:r>
      <w:r>
        <w:t>porte, c’est de le transformer »</w:t>
      </w:r>
      <w:r w:rsidRPr="00FA4431">
        <w:t>, qu’à la lumière de la pensée de Marx on peut rendre plus c</w:t>
      </w:r>
      <w:r>
        <w:t>onvenablement par : les philo</w:t>
      </w:r>
      <w:r w:rsidRPr="00FA4431">
        <w:t>sophes ont interpré</w:t>
      </w:r>
      <w:r>
        <w:t>té le monde pendant assez longtemps ;</w:t>
      </w:r>
      <w:r w:rsidRPr="00FA4431">
        <w:t xml:space="preserve"> le moment est venu de le transformer. Car cette dernière thèse n’est en fait qu’une variante d’une autre qui se trouve</w:t>
      </w:r>
      <w:r>
        <w:t xml:space="preserve"> dans un manuscrit de jeunesse « </w:t>
      </w:r>
      <w:r w:rsidRPr="00FA4431">
        <w:t xml:space="preserve">Vous ne pouvez pas </w:t>
      </w:r>
      <w:proofErr w:type="spellStart"/>
      <w:r w:rsidRPr="00F436DA">
        <w:rPr>
          <w:i/>
        </w:rPr>
        <w:t>aufheben</w:t>
      </w:r>
      <w:proofErr w:type="spellEnd"/>
      <w:r>
        <w:t xml:space="preserve"> [</w:t>
      </w:r>
      <w:r w:rsidRPr="00F436DA">
        <w:rPr>
          <w:i/>
        </w:rPr>
        <w:t>i.e</w:t>
      </w:r>
      <w:r w:rsidRPr="00FA4431">
        <w:t>., élever, conserver et supprimer au sens hég</w:t>
      </w:r>
      <w:r>
        <w:t>é</w:t>
      </w:r>
      <w:r w:rsidRPr="00FA4431">
        <w:t xml:space="preserve">lien] la philosophie sans la </w:t>
      </w:r>
      <w:r>
        <w:t>réaliser. »</w:t>
      </w:r>
      <w:r w:rsidRPr="00FA4431">
        <w:t xml:space="preserve"> Dans l’œuvre plus tardive la même attitude à l’égard de la philosophie apparaît dans la prédiction selon laquelle la classe laborieuse sera la seule héritière légitime de la philosophie classique. </w:t>
      </w:r>
    </w:p>
    <w:p w14:paraId="64C9A1F9" w14:textId="07159C2F" w:rsidR="00255DCB" w:rsidRDefault="00255DCB" w:rsidP="00255DCB">
      <w:r w:rsidRPr="00FA4431">
        <w:t>Aucune de ces thèses</w:t>
      </w:r>
      <w:r>
        <w:t xml:space="preserve"> ne peut être comprise en elle-</w:t>
      </w:r>
      <w:r w:rsidRPr="00FA4431">
        <w:t>même, par elle-même. Chacune acquiert sa signification en contredisant certaines</w:t>
      </w:r>
      <w:r>
        <w:t xml:space="preserve"> vérités traditionnellement ad</w:t>
      </w:r>
      <w:r w:rsidRPr="00FA4431">
        <w:t>mises dont la reconnaissance fut, jusqu’a</w:t>
      </w:r>
      <w:r>
        <w:t xml:space="preserve">u </w:t>
      </w:r>
      <w:r>
        <w:rPr>
          <w:b/>
        </w:rPr>
        <w:t xml:space="preserve">[34] </w:t>
      </w:r>
      <w:r>
        <w:t>commence</w:t>
      </w:r>
      <w:r w:rsidRPr="00FA4431">
        <w:t>ment de</w:t>
      </w:r>
      <w:r>
        <w:t xml:space="preserve"> l’âge moderne, hors de doute. « </w:t>
      </w:r>
      <w:r w:rsidRPr="00FA4431">
        <w:t>Le travail a cr</w:t>
      </w:r>
      <w:r>
        <w:t>éé l’homme »</w:t>
      </w:r>
      <w:r w:rsidRPr="00FA4431">
        <w:t xml:space="preserve"> signifie premièrement que le travail</w:t>
      </w:r>
      <w:r>
        <w:t xml:space="preserve"> et non pas Dieu a créé l’homme ;</w:t>
      </w:r>
      <w:r w:rsidRPr="00FA4431">
        <w:t xml:space="preserve"> deuxièmement, cela signifie que l’homme, pour autant qu’il est humain, se cré</w:t>
      </w:r>
      <w:r>
        <w:t>e lui-</w:t>
      </w:r>
      <w:r w:rsidRPr="00FA4431">
        <w:t>même, que son humanité est le</w:t>
      </w:r>
      <w:r>
        <w:t xml:space="preserve"> résultat de sa propre activité ;</w:t>
      </w:r>
      <w:r w:rsidRPr="00FA4431">
        <w:t xml:space="preserve"> cela signifie, t</w:t>
      </w:r>
      <w:r>
        <w:t>roisièmement, que ce qui diffé</w:t>
      </w:r>
      <w:r w:rsidRPr="00FA4431">
        <w:t>renc</w:t>
      </w:r>
      <w:r>
        <w:t xml:space="preserve">ie l’homme de l’animal, sa </w:t>
      </w:r>
      <w:proofErr w:type="spellStart"/>
      <w:r w:rsidRPr="00232E51">
        <w:rPr>
          <w:i/>
        </w:rPr>
        <w:t>differentia</w:t>
      </w:r>
      <w:proofErr w:type="spellEnd"/>
      <w:r w:rsidRPr="00232E51">
        <w:rPr>
          <w:i/>
        </w:rPr>
        <w:t xml:space="preserve"> </w:t>
      </w:r>
      <w:proofErr w:type="spellStart"/>
      <w:r w:rsidRPr="00232E51">
        <w:rPr>
          <w:i/>
        </w:rPr>
        <w:t>specifica</w:t>
      </w:r>
      <w:proofErr w:type="spellEnd"/>
      <w:r w:rsidRPr="00FA4431">
        <w:t xml:space="preserve">, n’est pas la raison, mais le travail, qu’il n’est pas un </w:t>
      </w:r>
      <w:r w:rsidRPr="006344B7">
        <w:rPr>
          <w:i/>
        </w:rPr>
        <w:t xml:space="preserve">animal </w:t>
      </w:r>
      <w:proofErr w:type="spellStart"/>
      <w:r w:rsidRPr="006344B7">
        <w:rPr>
          <w:i/>
        </w:rPr>
        <w:t>rationale</w:t>
      </w:r>
      <w:proofErr w:type="spellEnd"/>
      <w:r>
        <w:t xml:space="preserve">, mais un </w:t>
      </w:r>
      <w:r w:rsidRPr="006344B7">
        <w:rPr>
          <w:i/>
        </w:rPr>
        <w:t xml:space="preserve">animal </w:t>
      </w:r>
      <w:proofErr w:type="spellStart"/>
      <w:r w:rsidRPr="006344B7">
        <w:rPr>
          <w:i/>
        </w:rPr>
        <w:t>laborans</w:t>
      </w:r>
      <w:proofErr w:type="spellEnd"/>
      <w:r>
        <w:t>, cela signifie, qua</w:t>
      </w:r>
      <w:r w:rsidRPr="00FA4431">
        <w:t>trièmement, que ce n’est pas la raison, jusqu’alors le plus haut attribut de l’</w:t>
      </w:r>
      <w:r>
        <w:t>homme, mais le travail, l’acti</w:t>
      </w:r>
      <w:r w:rsidRPr="00FA4431">
        <w:t>vit</w:t>
      </w:r>
      <w:r>
        <w:t>é</w:t>
      </w:r>
      <w:r w:rsidRPr="00FA4431">
        <w:t xml:space="preserve"> humaine traditionnellement la plus m</w:t>
      </w:r>
      <w:r>
        <w:t>é</w:t>
      </w:r>
      <w:r w:rsidRPr="00FA4431">
        <w:t>pris</w:t>
      </w:r>
      <w:r>
        <w:t>é</w:t>
      </w:r>
      <w:r w:rsidRPr="00FA4431">
        <w:t>e, qui contient l’humanité de l’homme. Ainsi Marx défie le Dieu traditionnel, l’appréciation traditionnelle du travail et la traditionnel</w:t>
      </w:r>
      <w:r>
        <w:t xml:space="preserve">le glorification de la raison. » </w:t>
      </w:r>
      <w:proofErr w:type="spellStart"/>
      <w:r>
        <w:t>Arednt</w:t>
      </w:r>
      <w:proofErr w:type="spellEnd"/>
      <w:r>
        <w:t xml:space="preserve">, « La tradition et l’âge moderne », dans </w:t>
      </w:r>
      <w:r w:rsidRPr="00144909">
        <w:rPr>
          <w:i/>
        </w:rPr>
        <w:t>La crise de la culture</w:t>
      </w:r>
      <w:r>
        <w:t>, p. 33-34.</w:t>
      </w:r>
    </w:p>
    <w:p w14:paraId="70C4DE76" w14:textId="51759A1C" w:rsidR="00255DCB" w:rsidRDefault="00255DCB" w:rsidP="00255DCB">
      <w:pPr>
        <w:pStyle w:val="Titre3"/>
      </w:pPr>
      <w:bookmarkStart w:id="12" w:name="_Toc411878787"/>
      <w:r>
        <w:t>L’homme se définit par le travail et non par l’esprit (contre Hegel)</w:t>
      </w:r>
      <w:bookmarkEnd w:id="12"/>
    </w:p>
    <w:p w14:paraId="7BF7188B" w14:textId="78952831" w:rsidR="00255DCB" w:rsidRDefault="00255DCB" w:rsidP="00255DCB">
      <w:r>
        <w:t>« </w:t>
      </w:r>
      <w:r w:rsidRPr="00FA4431">
        <w:t>Marx, surt</w:t>
      </w:r>
      <w:r>
        <w:t>out dans ses écrits de jeunesse, (…)</w:t>
      </w:r>
      <w:r w:rsidRPr="00FA4431">
        <w:t xml:space="preserve"> sait </w:t>
      </w:r>
      <w:r>
        <w:t>que son évacuation de la tradi</w:t>
      </w:r>
      <w:r w:rsidRPr="00FA4431">
        <w:t>tion et de</w:t>
      </w:r>
      <w:r>
        <w:t xml:space="preserve"> Hegel ne réside pas dans son « matérialisme »</w:t>
      </w:r>
      <w:r w:rsidRPr="00FA4431">
        <w:t>, mais dans son refus de prendre à son compte l’idée selon laquelle la différen</w:t>
      </w:r>
      <w:r>
        <w:t>ce entre la vie de l’homme et ce</w:t>
      </w:r>
      <w:r w:rsidRPr="00FA4431">
        <w:t xml:space="preserve">lle de l’animal est la </w:t>
      </w:r>
      <w:r w:rsidRPr="008D027A">
        <w:rPr>
          <w:i/>
        </w:rPr>
        <w:t>ratio</w:t>
      </w:r>
      <w:r w:rsidRPr="00FA4431">
        <w:t>, ou la pensée, qu</w:t>
      </w:r>
      <w:r>
        <w:t>e, selon les termes de Hegel, « </w:t>
      </w:r>
      <w:r w:rsidRPr="00FA4431">
        <w:t>l’homm</w:t>
      </w:r>
      <w:r>
        <w:t>e est essentiellement esprit » ;</w:t>
      </w:r>
      <w:r w:rsidRPr="00FA4431">
        <w:t xml:space="preserve"> pour le jeune Marx, l’homme est essentiellement un être naturel doté de la faculté de l’action (</w:t>
      </w:r>
      <w:proofErr w:type="spellStart"/>
      <w:r w:rsidRPr="008D027A">
        <w:rPr>
          <w:i/>
        </w:rPr>
        <w:t>ein</w:t>
      </w:r>
      <w:proofErr w:type="spellEnd"/>
      <w:r w:rsidRPr="008D027A">
        <w:rPr>
          <w:i/>
        </w:rPr>
        <w:t xml:space="preserve"> </w:t>
      </w:r>
      <w:proofErr w:type="spellStart"/>
      <w:r w:rsidRPr="008D027A">
        <w:rPr>
          <w:i/>
        </w:rPr>
        <w:t>tätiges</w:t>
      </w:r>
      <w:proofErr w:type="spellEnd"/>
      <w:r w:rsidRPr="008D027A">
        <w:rPr>
          <w:i/>
        </w:rPr>
        <w:t xml:space="preserve"> </w:t>
      </w:r>
      <w:proofErr w:type="spellStart"/>
      <w:r w:rsidRPr="008D027A">
        <w:rPr>
          <w:i/>
        </w:rPr>
        <w:t>Naturwesen</w:t>
      </w:r>
      <w:proofErr w:type="spellEnd"/>
      <w:r>
        <w:t>), et son action demeure « naturelle »</w:t>
      </w:r>
      <w:r w:rsidRPr="00FA4431">
        <w:t xml:space="preserve"> parce qu’elle consiste en travail — le métabolisme entre </w:t>
      </w:r>
      <w:r>
        <w:t>l’homme et la nature</w:t>
      </w:r>
      <w:r>
        <w:rPr>
          <w:rStyle w:val="Marquenotebasdepage"/>
        </w:rPr>
        <w:footnoteReference w:id="5"/>
      </w:r>
      <w:r w:rsidRPr="00FA4431">
        <w:t xml:space="preserve">. Son retournement, comme </w:t>
      </w:r>
      <w:r>
        <w:rPr>
          <w:b/>
        </w:rPr>
        <w:t xml:space="preserve">[56] </w:t>
      </w:r>
      <w:r w:rsidRPr="00FA4431">
        <w:t>celui de Kierkegaard et celui de</w:t>
      </w:r>
      <w:r>
        <w:t xml:space="preserve"> Nietzsche, va au cœur du sujet ;</w:t>
      </w:r>
      <w:r w:rsidRPr="00FA4431">
        <w:t xml:space="preserve"> ils mettent</w:t>
      </w:r>
      <w:r>
        <w:t xml:space="preserve"> tous en question la hiérarchie traditionnelle des facultés humaines ou, pour formuler cel</w:t>
      </w:r>
      <w:r w:rsidRPr="00FA4431">
        <w:t>a</w:t>
      </w:r>
      <w:r>
        <w:t xml:space="preserve"> </w:t>
      </w:r>
      <w:r w:rsidRPr="00FA4431">
        <w:t>au</w:t>
      </w:r>
      <w:r>
        <w:t>t</w:t>
      </w:r>
      <w:r w:rsidRPr="00FA4431">
        <w:t>rement</w:t>
      </w:r>
      <w:r>
        <w:t xml:space="preserve">, </w:t>
      </w:r>
      <w:r w:rsidRPr="00FA4431">
        <w:t>i</w:t>
      </w:r>
      <w:r>
        <w:t>l</w:t>
      </w:r>
      <w:r w:rsidRPr="00FA4431">
        <w:t>s</w:t>
      </w:r>
      <w:r>
        <w:t xml:space="preserve"> </w:t>
      </w:r>
      <w:r w:rsidRPr="00FA4431">
        <w:t>se</w:t>
      </w:r>
      <w:r>
        <w:t xml:space="preserve"> d</w:t>
      </w:r>
      <w:r w:rsidRPr="00FA4431">
        <w:t>emandent encore quelle est la qualité spécifiquem</w:t>
      </w:r>
      <w:r>
        <w:t>ent humaine ; ils n’ont pas l’inten</w:t>
      </w:r>
      <w:r w:rsidRPr="00FA4431">
        <w:t>tion de construire des</w:t>
      </w:r>
      <w:r>
        <w:t xml:space="preserve"> systèmes ou des </w:t>
      </w:r>
      <w:proofErr w:type="spellStart"/>
      <w:r w:rsidRPr="005B1415">
        <w:rPr>
          <w:i/>
        </w:rPr>
        <w:t>Weltanschauungen</w:t>
      </w:r>
      <w:proofErr w:type="spellEnd"/>
      <w:r w:rsidRPr="00FA4431">
        <w:t xml:space="preserve"> à partir de telle ou telle prémisse.</w:t>
      </w:r>
      <w:r>
        <w:t xml:space="preserve"> » Arendt, « La tradition et l’âge moderne », dans </w:t>
      </w:r>
      <w:r w:rsidRPr="00682E88">
        <w:rPr>
          <w:i/>
        </w:rPr>
        <w:t>La crise de la culture</w:t>
      </w:r>
      <w:r>
        <w:t>, p. 55-56.</w:t>
      </w:r>
    </w:p>
    <w:p w14:paraId="337F784F" w14:textId="77777777" w:rsidR="004D4EC9" w:rsidRDefault="004D4EC9" w:rsidP="00255DCB">
      <w:pPr>
        <w:pStyle w:val="Titre3"/>
      </w:pPr>
      <w:bookmarkStart w:id="13" w:name="_Toc411878788"/>
      <w:r>
        <w:t xml:space="preserve">La liberté et l’humanité naissent, selon Marx, du </w:t>
      </w:r>
      <w:r w:rsidRPr="004D4EC9">
        <w:rPr>
          <w:i/>
        </w:rPr>
        <w:t>travail</w:t>
      </w:r>
      <w:r>
        <w:t xml:space="preserve"> et non de la </w:t>
      </w:r>
      <w:r w:rsidRPr="004D4EC9">
        <w:rPr>
          <w:i/>
        </w:rPr>
        <w:t>parole</w:t>
      </w:r>
      <w:r>
        <w:t xml:space="preserve"> (Aristote)</w:t>
      </w:r>
      <w:bookmarkEnd w:id="13"/>
    </w:p>
    <w:p w14:paraId="1047F49A" w14:textId="0BDFF97B" w:rsidR="004D4EC9" w:rsidRDefault="00363011" w:rsidP="00255DCB">
      <w:r>
        <w:t xml:space="preserve">« Quand Marx affirmait que le travail est la plus important activité de l’homme, il disait dans les termes de la tradition que ce n’est pas la liberté, mais la nécessité, qui rend l’homme humain (…). Quand, sous l’influence de la Révolution française, il ajoutait que la violence accouche de l’histoire, il niait dans les termes de la tradition la liberté que contient en substance la capacité humaine de parole. » Arendt, « Marx et la tradition de la pensée politique », dans </w:t>
      </w:r>
      <w:r w:rsidRPr="009E1587">
        <w:rPr>
          <w:i/>
        </w:rPr>
        <w:t>La révolution qui vient</w:t>
      </w:r>
      <w:r>
        <w:t>, Payot, 2018, p. 28.</w:t>
      </w:r>
    </w:p>
    <w:p w14:paraId="2DED83A4" w14:textId="204E296A" w:rsidR="00363011" w:rsidRDefault="00363011" w:rsidP="00255DCB">
      <w:r>
        <w:t xml:space="preserve">« Aristote est le dernier pour qui la liberté n’est pas encore « problématique », mais inhérente à la faculté de parole ; en d’autres termes, Aristote savait encore que les hommes, tant qu’ils parlent entre eux et agissent ensemble sur le </w:t>
      </w:r>
      <w:r w:rsidRPr="00363011">
        <w:rPr>
          <w:i/>
        </w:rPr>
        <w:t>modus</w:t>
      </w:r>
      <w:r>
        <w:t xml:space="preserve"> de la parole, sont libres. » Arendt, « Marx et la tradition de la pensée politique », dans </w:t>
      </w:r>
      <w:r w:rsidRPr="009E1587">
        <w:rPr>
          <w:i/>
        </w:rPr>
        <w:t>La révolution qui vient</w:t>
      </w:r>
      <w:r w:rsidR="00F573A0">
        <w:t>, Payot, 2018, p. 38</w:t>
      </w:r>
      <w:r>
        <w:t>.</w:t>
      </w:r>
    </w:p>
    <w:p w14:paraId="786D6D10" w14:textId="18FDF547" w:rsidR="00255DCB" w:rsidRDefault="00F573A0" w:rsidP="00255DCB">
      <w:r>
        <w:t xml:space="preserve">Il y a, chez Marx, une « perte d’intérêt initiale pour la liberté en général et un oubli initial du lien fondamental entre discours et liberté, l’un et l’autre aussi anciens que notre tradition de pensée politique. » Arendt, « Marx et la tradition de la pensée politique », dans </w:t>
      </w:r>
      <w:r w:rsidRPr="009E1587">
        <w:rPr>
          <w:i/>
        </w:rPr>
        <w:t>La révolution qui vient</w:t>
      </w:r>
      <w:r>
        <w:t>, Payot, 2018, p. 39.</w:t>
      </w:r>
    </w:p>
    <w:p w14:paraId="773662BD" w14:textId="6E4BE9B9" w:rsidR="003F4A04" w:rsidRDefault="00441882" w:rsidP="008121E0">
      <w:pPr>
        <w:pStyle w:val="Titre1"/>
      </w:pPr>
      <w:bookmarkStart w:id="14" w:name="_Toc411878789"/>
      <w:r>
        <w:t>Contradictions de Marx</w:t>
      </w:r>
      <w:r w:rsidR="001C05AE">
        <w:t xml:space="preserve"> selon Arendt</w:t>
      </w:r>
      <w:bookmarkEnd w:id="14"/>
    </w:p>
    <w:p w14:paraId="0CE3412A" w14:textId="6BD3E727" w:rsidR="00441882" w:rsidRDefault="00441882" w:rsidP="00441882">
      <w:pPr>
        <w:pStyle w:val="Titre2"/>
      </w:pPr>
      <w:bookmarkStart w:id="15" w:name="_Toc411878790"/>
      <w:r>
        <w:t>Marx a fondé l’édifice de toute sa doctrine sur la distinction du travail productif et du travail improductif, mais il a fini par considérer tout travail comme « productif »</w:t>
      </w:r>
      <w:bookmarkEnd w:id="15"/>
    </w:p>
    <w:p w14:paraId="69B3E1CB" w14:textId="3AECEE79" w:rsidR="00C05888" w:rsidRDefault="00524414">
      <w:r>
        <w:t>Marx</w:t>
      </w:r>
      <w:r w:rsidR="00AE2672">
        <w:t xml:space="preserve"> a fondé l’édifice de toute sa doctrine sur la distinction du travail productif et du travail improductif (</w:t>
      </w:r>
      <w:r w:rsidR="004C32A9" w:rsidRPr="00524414">
        <w:rPr>
          <w:i/>
        </w:rPr>
        <w:t>Condition de l’homme moderne</w:t>
      </w:r>
      <w:r w:rsidR="004C32A9">
        <w:t xml:space="preserve">, ch. III </w:t>
      </w:r>
      <w:r w:rsidR="00AE2672">
        <w:t>p.130), qui contient, mais de façon seulement « préjudicielle », la distinction du travail et de l’œuvre (</w:t>
      </w:r>
      <w:r w:rsidR="004C32A9">
        <w:rPr>
          <w:i/>
        </w:rPr>
        <w:t>Ibid.</w:t>
      </w:r>
      <w:r w:rsidR="004C32A9">
        <w:t>, p.</w:t>
      </w:r>
      <w:r w:rsidR="00AE2672">
        <w:t>131). Mais il a fini par considérer tout travail comme « productif » (</w:t>
      </w:r>
      <w:r w:rsidR="004C32A9">
        <w:rPr>
          <w:i/>
        </w:rPr>
        <w:t>Ibid.</w:t>
      </w:r>
      <w:r w:rsidR="004C32A9">
        <w:t>, p.</w:t>
      </w:r>
      <w:r w:rsidR="00AE2672">
        <w:t>132-133), mais en pensant cette productivité différemment de celle de l’œuvre (</w:t>
      </w:r>
      <w:r w:rsidR="004C32A9">
        <w:t xml:space="preserve">p. </w:t>
      </w:r>
      <w:r w:rsidR="00AE2672">
        <w:t>133). Son idéal est celui d’une société où « il ne resterait aucune distinction entre travail et œuvre ; toute œuvre serait devenue travail » (</w:t>
      </w:r>
      <w:r w:rsidR="004C32A9">
        <w:t xml:space="preserve">p. </w:t>
      </w:r>
      <w:r w:rsidR="00AE2672">
        <w:t>134).</w:t>
      </w:r>
      <w:r w:rsidR="00C05888">
        <w:t xml:space="preserve"> </w:t>
      </w:r>
    </w:p>
    <w:p w14:paraId="3B57AC25" w14:textId="1F9B1B62" w:rsidR="00441882" w:rsidRPr="00441882" w:rsidRDefault="00441882" w:rsidP="002D7C04">
      <w:pPr>
        <w:pStyle w:val="Titre2"/>
      </w:pPr>
      <w:bookmarkStart w:id="16" w:name="_Toc411878791"/>
      <w:r>
        <w:t xml:space="preserve">Marx </w:t>
      </w:r>
      <w:r w:rsidRPr="00937FA4">
        <w:t xml:space="preserve">définit l’homme comme </w:t>
      </w:r>
      <w:r w:rsidRPr="00937FA4">
        <w:rPr>
          <w:i/>
        </w:rPr>
        <w:t xml:space="preserve">animal </w:t>
      </w:r>
      <w:proofErr w:type="spellStart"/>
      <w:r w:rsidRPr="00937FA4">
        <w:rPr>
          <w:i/>
        </w:rPr>
        <w:t>laborans</w:t>
      </w:r>
      <w:proofErr w:type="spellEnd"/>
      <w:r>
        <w:t xml:space="preserve">, </w:t>
      </w:r>
      <w:r w:rsidR="002D7C04">
        <w:t>soumis à la nécessité naturelle, mais affirme en même temps que le travail s’achève « dans le produit », et ainsi contribue à l’édification d’un monde objectif.</w:t>
      </w:r>
      <w:bookmarkEnd w:id="16"/>
    </w:p>
    <w:p w14:paraId="6F10D350" w14:textId="506EE400" w:rsidR="0016785B" w:rsidRDefault="0016785B">
      <w:r>
        <w:t>« </w:t>
      </w:r>
      <w:r w:rsidRPr="00937FA4">
        <w:t xml:space="preserve">Marx lui-même, qui définit l’homme comme </w:t>
      </w:r>
      <w:r w:rsidRPr="00937FA4">
        <w:rPr>
          <w:i/>
        </w:rPr>
        <w:t xml:space="preserve">animal </w:t>
      </w:r>
      <w:proofErr w:type="spellStart"/>
      <w:r w:rsidRPr="00937FA4">
        <w:rPr>
          <w:i/>
        </w:rPr>
        <w:t>laborans</w:t>
      </w:r>
      <w:proofErr w:type="spellEnd"/>
      <w:r w:rsidRPr="00937FA4">
        <w:t xml:space="preserve">, dut admettre que la productivité du travail </w:t>
      </w:r>
      <w:r>
        <w:t>à</w:t>
      </w:r>
      <w:r w:rsidRPr="00937FA4">
        <w:t xml:space="preserve"> proprement parler ne commence qu’avec la réification (</w:t>
      </w:r>
      <w:proofErr w:type="spellStart"/>
      <w:r w:rsidRPr="00937FA4">
        <w:rPr>
          <w:i/>
        </w:rPr>
        <w:t>Vergegenstänlichung</w:t>
      </w:r>
      <w:proofErr w:type="spellEnd"/>
      <w:r w:rsidRPr="00937FA4">
        <w:t xml:space="preserve">), avec </w:t>
      </w:r>
      <w:r>
        <w:t>l’ « </w:t>
      </w:r>
      <w:r w:rsidRPr="00937FA4">
        <w:t xml:space="preserve">édification </w:t>
      </w:r>
      <w:r>
        <w:t>d’un monde objectif »</w:t>
      </w:r>
      <w:r w:rsidRPr="00937FA4">
        <w:t xml:space="preserve"> (</w:t>
      </w:r>
      <w:proofErr w:type="spellStart"/>
      <w:r w:rsidRPr="00937FA4">
        <w:rPr>
          <w:i/>
        </w:rPr>
        <w:t>Erzeugung</w:t>
      </w:r>
      <w:proofErr w:type="spellEnd"/>
      <w:r w:rsidRPr="00937FA4">
        <w:rPr>
          <w:i/>
        </w:rPr>
        <w:t xml:space="preserve"> </w:t>
      </w:r>
      <w:proofErr w:type="spellStart"/>
      <w:r w:rsidRPr="00937FA4">
        <w:rPr>
          <w:i/>
        </w:rPr>
        <w:t>einer</w:t>
      </w:r>
      <w:proofErr w:type="spellEnd"/>
      <w:r w:rsidRPr="00937FA4">
        <w:rPr>
          <w:i/>
        </w:rPr>
        <w:t xml:space="preserve"> </w:t>
      </w:r>
      <w:proofErr w:type="spellStart"/>
      <w:r w:rsidRPr="00937FA4">
        <w:rPr>
          <w:i/>
        </w:rPr>
        <w:t>gegenständlichen</w:t>
      </w:r>
      <w:proofErr w:type="spellEnd"/>
      <w:r w:rsidRPr="00937FA4">
        <w:rPr>
          <w:i/>
        </w:rPr>
        <w:t xml:space="preserve"> </w:t>
      </w:r>
      <w:proofErr w:type="spellStart"/>
      <w:r w:rsidRPr="00937FA4">
        <w:rPr>
          <w:i/>
        </w:rPr>
        <w:t>Welt</w:t>
      </w:r>
      <w:proofErr w:type="spellEnd"/>
      <w:r w:rsidRPr="00937FA4">
        <w:t>). Mais l’effort du travail ne dispense jamais l’</w:t>
      </w:r>
      <w:r>
        <w:t>ani</w:t>
      </w:r>
      <w:r w:rsidRPr="00937FA4">
        <w:t xml:space="preserve">mal travaillant de recommencer le même effort et reste, par conséquent, </w:t>
      </w:r>
      <w:r>
        <w:t>« </w:t>
      </w:r>
      <w:r w:rsidRPr="00937FA4">
        <w:t>une nécessité é</w:t>
      </w:r>
      <w:r>
        <w:t>ternelle imposée par la nature »</w:t>
      </w:r>
      <w:r w:rsidRPr="00937FA4">
        <w:t xml:space="preserve">. Quand </w:t>
      </w:r>
      <w:r>
        <w:t>Marx affi</w:t>
      </w:r>
      <w:r w:rsidRPr="00937FA4">
        <w:t xml:space="preserve">rme que le </w:t>
      </w:r>
      <w:r>
        <w:t>« </w:t>
      </w:r>
      <w:r w:rsidRPr="00937FA4">
        <w:t xml:space="preserve">processus de travail s’achève dans </w:t>
      </w:r>
      <w:r>
        <w:t>le produit »</w:t>
      </w:r>
      <w:r>
        <w:rPr>
          <w:rStyle w:val="Marquenotebasdepage"/>
        </w:rPr>
        <w:footnoteReference w:id="6"/>
      </w:r>
      <w:r w:rsidRPr="00937FA4">
        <w:t xml:space="preserve">, il oublie qu’il a </w:t>
      </w:r>
      <w:r w:rsidR="00441882">
        <w:t>défini lui-même ce processus :</w:t>
      </w:r>
      <w:r>
        <w:t xml:space="preserve"> « </w:t>
      </w:r>
      <w:r w:rsidRPr="00937FA4">
        <w:t>métabol</w:t>
      </w:r>
      <w:r>
        <w:t>isme entre l’homme et la nature »</w:t>
      </w:r>
      <w:r w:rsidRPr="00937FA4">
        <w:t xml:space="preserve">, en quoi le produit est immédiatement </w:t>
      </w:r>
      <w:r>
        <w:t>« incorporé »</w:t>
      </w:r>
      <w:r w:rsidRPr="00937FA4">
        <w:t xml:space="preserve">, consommé et annihilé par le processus vital </w:t>
      </w:r>
      <w:r>
        <w:t xml:space="preserve">du corps. » Arendt, </w:t>
      </w:r>
      <w:r w:rsidRPr="00937FA4">
        <w:rPr>
          <w:i/>
        </w:rPr>
        <w:t>Condition de l’homme moderne</w:t>
      </w:r>
      <w:r>
        <w:t>, p. 148-149.</w:t>
      </w:r>
    </w:p>
    <w:p w14:paraId="7CDE9EF6" w14:textId="4BCF7EF2" w:rsidR="002D7C04" w:rsidRDefault="002D7C04" w:rsidP="00385EA6">
      <w:pPr>
        <w:pStyle w:val="Titre2"/>
      </w:pPr>
      <w:bookmarkStart w:id="17" w:name="_Toc411878792"/>
      <w:r>
        <w:t>Le travail est à la fois, pour Marx, une nécessité naturelle</w:t>
      </w:r>
      <w:r w:rsidR="00385EA6">
        <w:t>, et ce dont il faut libérer l’homme.</w:t>
      </w:r>
      <w:bookmarkEnd w:id="17"/>
    </w:p>
    <w:p w14:paraId="1C76499B" w14:textId="7C92E80D" w:rsidR="002D7C04" w:rsidRDefault="002D7C04">
      <w:r>
        <w:t>Il y a une « contradiction fonda</w:t>
      </w:r>
      <w:r w:rsidRPr="009E38E5">
        <w:t>mentale qui traverse d’u</w:t>
      </w:r>
      <w:r>
        <w:t>n trait rouge toute la pensée d</w:t>
      </w:r>
      <w:r w:rsidRPr="009E38E5">
        <w:t xml:space="preserve">e Marx et que l’on ne rencontre pas moins dans le troisième volume du </w:t>
      </w:r>
      <w:r w:rsidRPr="0014690D">
        <w:rPr>
          <w:i/>
        </w:rPr>
        <w:t>Capital</w:t>
      </w:r>
      <w:r w:rsidRPr="009E38E5">
        <w:t xml:space="preserve"> que dans les écrits du jeune Marx. L’attitude de Marx à l’égard du travail, </w:t>
      </w:r>
      <w:r>
        <w:t xml:space="preserve">c’est-à-dire à </w:t>
      </w:r>
      <w:r w:rsidRPr="009E38E5">
        <w:t xml:space="preserve">l’égard de l’objet central de sa réflexion, a toujours été </w:t>
      </w:r>
      <w:r>
        <w:t>équivoque</w:t>
      </w:r>
      <w:r>
        <w:rPr>
          <w:rStyle w:val="Marquenotebasdepage"/>
        </w:rPr>
        <w:footnoteReference w:id="7"/>
      </w:r>
      <w:r w:rsidRPr="009E38E5">
        <w:t xml:space="preserve">. Alors que le travail </w:t>
      </w:r>
      <w:r w:rsidRPr="0014690D">
        <w:rPr>
          <w:b/>
        </w:rPr>
        <w:t>[151]</w:t>
      </w:r>
      <w:r>
        <w:t xml:space="preserve"> est une « </w:t>
      </w:r>
      <w:r w:rsidRPr="009E38E5">
        <w:t xml:space="preserve">nécessité </w:t>
      </w:r>
      <w:r>
        <w:t>éternelle imposée par la nature »</w:t>
      </w:r>
      <w:r w:rsidRPr="009E38E5">
        <w:t xml:space="preserve">, la plus </w:t>
      </w:r>
      <w:r>
        <w:t>humaine</w:t>
      </w:r>
      <w:r w:rsidRPr="009E38E5">
        <w:t xml:space="preserve"> et la plus productive des activités, la révolution se</w:t>
      </w:r>
      <w:r>
        <w:t>lon Marx n’a pas pour tâche d’é</w:t>
      </w:r>
      <w:r w:rsidRPr="009E38E5">
        <w:t>manciper les c</w:t>
      </w:r>
      <w:r>
        <w:t>lasses laborieuses, mais d’émanciper l’homme, de le délivrer du travail ;</w:t>
      </w:r>
      <w:r w:rsidRPr="009E38E5">
        <w:t xml:space="preserve"> il faudra que le</w:t>
      </w:r>
      <w:r>
        <w:t xml:space="preserve"> travail soit aboli pour que le « do</w:t>
      </w:r>
      <w:r w:rsidRPr="009E38E5">
        <w:t>m</w:t>
      </w:r>
      <w:r>
        <w:t>aine de la liberté » supplante le « </w:t>
      </w:r>
      <w:r w:rsidRPr="009E38E5">
        <w:t>domai</w:t>
      </w:r>
      <w:r>
        <w:t>ne de la nécessité ». Car « </w:t>
      </w:r>
      <w:r w:rsidRPr="009E38E5">
        <w:t>le domaine de la liberté ne commence que lorsque cesse le</w:t>
      </w:r>
      <w:r>
        <w:t xml:space="preserve"> travail déterminé par le besoin et l’utilité extérieure », lorsque prend fin la « </w:t>
      </w:r>
      <w:r w:rsidRPr="009E38E5">
        <w:t xml:space="preserve">loi </w:t>
      </w:r>
      <w:r>
        <w:t>des besoins physiques immédiats »</w:t>
      </w:r>
      <w:r>
        <w:rPr>
          <w:rStyle w:val="Marquenotebasdepage"/>
        </w:rPr>
        <w:footnoteReference w:id="8"/>
      </w:r>
      <w:r w:rsidRPr="009E38E5">
        <w:t>. Des contradictions aussi fondamentales, aussi flagrantes sont rar</w:t>
      </w:r>
      <w:r>
        <w:t>es chez les écrivains médiocres ;</w:t>
      </w:r>
      <w:r w:rsidRPr="009E38E5">
        <w:t xml:space="preserve"> sous la plume des grands auteurs, elles conduisent au centre même de l’œuvre. Dans le cas de Marx, dont on ne peut mettre en d</w:t>
      </w:r>
      <w:r>
        <w:t xml:space="preserve">oute la loyauté, l’honnêteté à </w:t>
      </w:r>
      <w:r w:rsidRPr="009E38E5">
        <w:t>décrire les phénomènes tels qu’ils se présentaien</w:t>
      </w:r>
      <w:r>
        <w:t>t à</w:t>
      </w:r>
      <w:r w:rsidRPr="009E38E5">
        <w:t xml:space="preserve"> ses yeux, les contradictions graves, notées par tous les critiques, ne sont a</w:t>
      </w:r>
      <w:r>
        <w:t>ttribuables ni à la différence « </w:t>
      </w:r>
      <w:r w:rsidRPr="009E38E5">
        <w:t>entre le point de vue scientifique de l’historien et le p</w:t>
      </w:r>
      <w:r>
        <w:t>oint de vue moral du prophète »</w:t>
      </w:r>
      <w:r>
        <w:rPr>
          <w:rStyle w:val="Marquenotebasdepage"/>
        </w:rPr>
        <w:footnoteReference w:id="9"/>
      </w:r>
      <w:r w:rsidRPr="009E38E5">
        <w:t xml:space="preserve"> ni à une dialectique exigeant le négatif, le mal, afin de</w:t>
      </w:r>
      <w:r>
        <w:t xml:space="preserve"> produire le positif, le bien. I</w:t>
      </w:r>
      <w:r w:rsidRPr="009E38E5">
        <w:t>l reste qu’à tous les st</w:t>
      </w:r>
      <w:r w:rsidR="00385EA6">
        <w:t xml:space="preserve">ades de son œuvre, Marx définit </w:t>
      </w:r>
      <w:r w:rsidRPr="009E38E5">
        <w:t xml:space="preserve">l’homme comme </w:t>
      </w:r>
      <w:r w:rsidRPr="00E64BB8">
        <w:rPr>
          <w:i/>
        </w:rPr>
        <w:t xml:space="preserve">animal </w:t>
      </w:r>
      <w:proofErr w:type="spellStart"/>
      <w:r w:rsidRPr="00E64BB8">
        <w:rPr>
          <w:i/>
        </w:rPr>
        <w:t>laborans</w:t>
      </w:r>
      <w:proofErr w:type="spellEnd"/>
      <w:r w:rsidRPr="009E38E5">
        <w:t xml:space="preserve"> avant de </w:t>
      </w:r>
      <w:r>
        <w:t>l’entraîner dans une société où</w:t>
      </w:r>
      <w:r w:rsidRPr="009E38E5">
        <w:t xml:space="preserve"> l’on n’a plus besoin de cette force, la plus grande, la plus humaine de toutes. On </w:t>
      </w:r>
      <w:r w:rsidRPr="00E64BB8">
        <w:rPr>
          <w:b/>
        </w:rPr>
        <w:t>[152]</w:t>
      </w:r>
      <w:r>
        <w:t xml:space="preserve"> </w:t>
      </w:r>
      <w:r w:rsidRPr="009E38E5">
        <w:t>nous laisse la triste alternative de choisir entre l’esclavage productif et la liberté improductive.</w:t>
      </w:r>
      <w:r>
        <w:t xml:space="preserve"> » </w:t>
      </w:r>
      <w:r w:rsidRPr="009E38E5">
        <w:t> </w:t>
      </w:r>
      <w:r w:rsidRPr="002D7C04">
        <w:t xml:space="preserve"> </w:t>
      </w:r>
      <w:r>
        <w:t xml:space="preserve">Arendt, </w:t>
      </w:r>
      <w:r w:rsidRPr="00937FA4">
        <w:rPr>
          <w:i/>
        </w:rPr>
        <w:t>Condition de l’homme moderne</w:t>
      </w:r>
      <w:r>
        <w:t>, p. 150-152.</w:t>
      </w:r>
    </w:p>
    <w:p w14:paraId="753CFF8D" w14:textId="14FBC3CD" w:rsidR="00D903ED" w:rsidRDefault="00D903ED" w:rsidP="00A26C06">
      <w:pPr>
        <w:pStyle w:val="Titre2"/>
      </w:pPr>
      <w:bookmarkStart w:id="18" w:name="_Toc411878793"/>
      <w:r>
        <w:t>Contradiction entre la glorification du travail et la perspective d’une société sans travail</w:t>
      </w:r>
      <w:bookmarkEnd w:id="18"/>
    </w:p>
    <w:p w14:paraId="3B4965AD" w14:textId="77777777" w:rsidR="00DA3EFA" w:rsidRDefault="0093405F" w:rsidP="0093405F">
      <w:pPr>
        <w:jc w:val="center"/>
      </w:pPr>
      <w:r>
        <w:t>« </w:t>
      </w:r>
      <w:r w:rsidRPr="00FA4431">
        <w:t>Les contradictions de Marx sont bien connues et relevées par presque tous ses commentateurs</w:t>
      </w:r>
      <w:r>
        <w:t>. Elles sont généralement résumé</w:t>
      </w:r>
      <w:r w:rsidRPr="00FA4431">
        <w:t xml:space="preserve">es sommairement comme </w:t>
      </w:r>
      <w:r>
        <w:t>des divergences « </w:t>
      </w:r>
      <w:r w:rsidRPr="00FA4431">
        <w:t xml:space="preserve">entre le point de vue scientifique de l’historien et le point de vue moral du prophète » (Edmund Wilson), entre </w:t>
      </w:r>
      <w:r>
        <w:t>l’historien voyant dans l’accumulation du capital un « moyen matériel pour l’accroissement des forces productives »</w:t>
      </w:r>
      <w:r w:rsidRPr="00FA4431">
        <w:t xml:space="preserve"> (Marx) et le moraliste qui dénonçait comme exploiteurs et </w:t>
      </w:r>
      <w:proofErr w:type="spellStart"/>
      <w:r w:rsidRPr="00FA4431">
        <w:t>déshumanisateurs</w:t>
      </w:r>
      <w:proofErr w:type="spellEnd"/>
      <w:r w:rsidRPr="00FA4431">
        <w:t xml:space="preserve"> de l’homm</w:t>
      </w:r>
      <w:r>
        <w:t>e ceux qui accomplissaient la « tâche historique »</w:t>
      </w:r>
      <w:r w:rsidRPr="00FA4431">
        <w:t xml:space="preserve"> (Marx). Cette</w:t>
      </w:r>
      <w:r>
        <w:t xml:space="preserve"> contradiction et d’autres sem</w:t>
      </w:r>
      <w:r w:rsidRPr="00FA4431">
        <w:t>blables sont mineures co</w:t>
      </w:r>
      <w:r>
        <w:t>mparées à la contradiction fon</w:t>
      </w:r>
      <w:r w:rsidRPr="00FA4431">
        <w:t xml:space="preserve">damentale entre la glorification du travail et de l’action (en tant que pratiquée contre la contemplation et la pensée) et </w:t>
      </w:r>
      <w:r>
        <w:t>d’une société sans État c’est-à-</w:t>
      </w:r>
      <w:r w:rsidRPr="00FA4431">
        <w:t>dire sans action et (presque) sans</w:t>
      </w:r>
      <w:r>
        <w:t xml:space="preserve"> travail. Car cela ne peut être</w:t>
      </w:r>
      <w:r w:rsidRPr="00FA4431">
        <w:t xml:space="preserve"> mis sur le compte de la différence naturelle entre un jeune Marx révolutionnaire et les vues plus scientifiques de l’historien et économi</w:t>
      </w:r>
      <w:r>
        <w:t>ste plus âgé, ni résolu grâce à</w:t>
      </w:r>
      <w:r w:rsidRPr="00FA4431">
        <w:t xml:space="preserve"> la thèse d’un mouvement dialectique qui a besoin du négatif ou du mal pour p</w:t>
      </w:r>
      <w:r>
        <w:t>roduire le positif ou le bien. </w:t>
      </w:r>
    </w:p>
    <w:p w14:paraId="2FF3917E" w14:textId="2A2A0CCD" w:rsidR="0093405F" w:rsidRPr="0093405F" w:rsidRDefault="00DA3EFA" w:rsidP="0093405F">
      <w:pPr>
        <w:jc w:val="center"/>
      </w:pPr>
      <w:r w:rsidRPr="00FA4431">
        <w:t xml:space="preserve">Des contradictions aussi fondamentales et flagrantes se rencontrent rarement chez </w:t>
      </w:r>
      <w:r>
        <w:t>des écrivains de second plan où</w:t>
      </w:r>
      <w:r w:rsidRPr="00FA4431">
        <w:t xml:space="preserve"> elles peuvent être négligées. Dans l’œuvre des grands auteurs elles conduisent au centre même de celle-ci et constituent l’indice le plus se</w:t>
      </w:r>
      <w:r>
        <w:t>courable pour une véritable com</w:t>
      </w:r>
      <w:r w:rsidRPr="00FA4431">
        <w:t>pr</w:t>
      </w:r>
      <w:r>
        <w:t>é</w:t>
      </w:r>
      <w:r w:rsidRPr="00FA4431">
        <w:t xml:space="preserve">hension de leur problématique et de leurs vues nouvelles. Chez Marx, comme dans le cas de nombreux autres grands auteurs du siècle </w:t>
      </w:r>
      <w:r>
        <w:rPr>
          <w:b/>
        </w:rPr>
        <w:t xml:space="preserve">[38] </w:t>
      </w:r>
      <w:r>
        <w:t>der</w:t>
      </w:r>
      <w:r w:rsidRPr="00FA4431">
        <w:t>nier, un ton apparem</w:t>
      </w:r>
      <w:r>
        <w:t>ment enjoué, provocant et para</w:t>
      </w:r>
      <w:r w:rsidRPr="00FA4431">
        <w:t>doxal, dissimule l’emba</w:t>
      </w:r>
      <w:r>
        <w:t>rras d’avoir à traiter des phé</w:t>
      </w:r>
      <w:r w:rsidRPr="00FA4431">
        <w:t>nomènes nouveaux dan</w:t>
      </w:r>
      <w:r>
        <w:t>s les termes d’une vieille tra</w:t>
      </w:r>
      <w:r w:rsidRPr="00FA4431">
        <w:t>dition sans la charpente conceptuelle de laquelle la moindre pensée semblait impossible. C’est comme si Marx, à la manière de Kierkegaard et Nietzsche, essayait désespérément de penser contre la tradition tout en lui empruntant ses inst</w:t>
      </w:r>
      <w:r>
        <w:t>ruments conceptuels. Notre tra</w:t>
      </w:r>
      <w:r w:rsidRPr="00FA4431">
        <w:t>dition de pensée politique commença lorsque Platon découvrit qu’il était en somme inhérent à l’expérience philosophique de se détourner du mon</w:t>
      </w:r>
      <w:r>
        <w:t>de commun des affaires humaines ;</w:t>
      </w:r>
      <w:r w:rsidRPr="00FA4431">
        <w:t xml:space="preserve"> elle prit fin lorsque rien ne resta de cette expérience que l’opposition de la pensée et de l’action, qui, privant la pensée de réalité et l’action de sens, les rend toutes deux insignifiantes.</w:t>
      </w:r>
      <w:r>
        <w:t> »</w:t>
      </w:r>
      <w:r w:rsidR="0093405F">
        <w:t xml:space="preserve"> Arendt, « La tradition et l’âge moderne » (1954) dans </w:t>
      </w:r>
      <w:r w:rsidR="0093405F" w:rsidRPr="005D4B47">
        <w:rPr>
          <w:i/>
        </w:rPr>
        <w:t>La crise de la culture</w:t>
      </w:r>
      <w:r w:rsidR="0093405F">
        <w:t>, p. 37</w:t>
      </w:r>
      <w:r>
        <w:t>-38</w:t>
      </w:r>
      <w:r w:rsidR="0093405F">
        <w:t>.</w:t>
      </w:r>
    </w:p>
    <w:p w14:paraId="15C009A4" w14:textId="663C54B0" w:rsidR="00A26C06" w:rsidRDefault="00A26C06" w:rsidP="00A26C06">
      <w:pPr>
        <w:pStyle w:val="Titre2"/>
      </w:pPr>
      <w:bookmarkStart w:id="19" w:name="_Toc411878794"/>
      <w:r>
        <w:t>Le « naturalisme cohérent » de Marx</w:t>
      </w:r>
      <w:bookmarkEnd w:id="19"/>
    </w:p>
    <w:p w14:paraId="657C224A" w14:textId="496448E2" w:rsidR="00A26C06" w:rsidRDefault="00A26C06" w:rsidP="00A26C06">
      <w:r>
        <w:t>« </w:t>
      </w:r>
      <w:r w:rsidRPr="009E38E5">
        <w:t>La force</w:t>
      </w:r>
      <w:r>
        <w:t xml:space="preserve"> de la vie est la fécondité. L’ê</w:t>
      </w:r>
      <w:r w:rsidRPr="009E38E5">
        <w:t>tre vivant n’est pas épuisé lorsqu</w:t>
      </w:r>
      <w:r>
        <w:t>’il a pourvu à sa propre reproduction, et sa « plus-value » réside dans sa multipli</w:t>
      </w:r>
      <w:r w:rsidRPr="009E38E5">
        <w:t>cation potentielle. Le naturalisme</w:t>
      </w:r>
      <w:r>
        <w:t xml:space="preserve"> cohérent de Marx découvrit la « </w:t>
      </w:r>
      <w:r w:rsidRPr="009E38E5">
        <w:t xml:space="preserve">force de </w:t>
      </w:r>
      <w:r>
        <w:t>travail »</w:t>
      </w:r>
      <w:r w:rsidRPr="009E38E5">
        <w:t xml:space="preserve"> comme mode spécifiquement humain de la force vitale aussi capable que la nature de créer une plus-value, un surproduit. S’intéressant presque exclusive</w:t>
      </w:r>
      <w:r>
        <w:t>ment à ce processus, celui des « </w:t>
      </w:r>
      <w:r w:rsidRPr="009E38E5">
        <w:t>f</w:t>
      </w:r>
      <w:r>
        <w:t>orces productives de la société »</w:t>
      </w:r>
      <w:r w:rsidRPr="009E38E5">
        <w:t xml:space="preserve">, dans la vie de laquelle, comme dans la vie de toute espèce animale, la production et la consommation s’équilibrent toujours, Marx ignora complètement </w:t>
      </w:r>
      <w:r w:rsidRPr="00291010">
        <w:rPr>
          <w:b/>
        </w:rPr>
        <w:t>[156]</w:t>
      </w:r>
      <w:r>
        <w:t xml:space="preserve"> la </w:t>
      </w:r>
      <w:r w:rsidRPr="009E38E5">
        <w:t>question d</w:t>
      </w:r>
      <w:r>
        <w:t>’une existence séparée d’objets-du-</w:t>
      </w:r>
      <w:r w:rsidRPr="009E38E5">
        <w:t>mo</w:t>
      </w:r>
      <w:r>
        <w:t>nde dont la durabilité résiste e</w:t>
      </w:r>
      <w:r w:rsidRPr="009E38E5">
        <w:t>t survit aux processus dévorants de la vie.</w:t>
      </w:r>
      <w:r>
        <w:t xml:space="preserve"> » Arendt, </w:t>
      </w:r>
      <w:r w:rsidRPr="00A26C06">
        <w:rPr>
          <w:i/>
        </w:rPr>
        <w:t>Condition de l’homme moderne</w:t>
      </w:r>
      <w:r>
        <w:t>, III, § 14, p. 155-156.</w:t>
      </w:r>
    </w:p>
    <w:p w14:paraId="07F48D38" w14:textId="4558875A" w:rsidR="00DA3EFA" w:rsidRDefault="00DA3EFA" w:rsidP="00DA3EFA">
      <w:pPr>
        <w:pStyle w:val="Titre2"/>
      </w:pPr>
      <w:bookmarkStart w:id="20" w:name="_Toc411878795"/>
      <w:r>
        <w:t>Les contradictions de Marx, symptômes de son rapport ambivalent à la tradition</w:t>
      </w:r>
      <w:bookmarkEnd w:id="20"/>
    </w:p>
    <w:p w14:paraId="3FDABB84" w14:textId="5B9A909E" w:rsidR="00DA3EFA" w:rsidRDefault="00DA3EFA" w:rsidP="00DA3EFA">
      <w:pPr>
        <w:jc w:val="center"/>
      </w:pPr>
      <w:r>
        <w:t>« </w:t>
      </w:r>
      <w:r w:rsidRPr="00FA4431">
        <w:t xml:space="preserve">Des contradictions aussi fondamentales et flagrantes se rencontrent rarement chez </w:t>
      </w:r>
      <w:r>
        <w:t>des écrivains de second plan où</w:t>
      </w:r>
      <w:r w:rsidRPr="00FA4431">
        <w:t xml:space="preserve"> elles peuvent être négligées. Dans l’œuvre des grands auteurs elles conduisent au centre même de celle-ci et constituent l’indice le plus se</w:t>
      </w:r>
      <w:r>
        <w:t>courable pour une véritable com</w:t>
      </w:r>
      <w:r w:rsidRPr="00FA4431">
        <w:t>pr</w:t>
      </w:r>
      <w:r>
        <w:t>é</w:t>
      </w:r>
      <w:r w:rsidRPr="00FA4431">
        <w:t xml:space="preserve">hension de leur problématique et de leurs vues nouvelles. Chez Marx, comme dans le cas de nombreux autres grands auteurs du siècle </w:t>
      </w:r>
      <w:r>
        <w:rPr>
          <w:b/>
        </w:rPr>
        <w:t xml:space="preserve">[38] </w:t>
      </w:r>
      <w:r>
        <w:t>der</w:t>
      </w:r>
      <w:r w:rsidRPr="00FA4431">
        <w:t>nier, un ton apparem</w:t>
      </w:r>
      <w:r>
        <w:t>ment enjoué, provocant et para</w:t>
      </w:r>
      <w:r w:rsidRPr="00FA4431">
        <w:t>doxal, dissimule l’emba</w:t>
      </w:r>
      <w:r>
        <w:t>rras d’avoir à traiter des phé</w:t>
      </w:r>
      <w:r w:rsidRPr="00FA4431">
        <w:t>nomènes nouveaux dan</w:t>
      </w:r>
      <w:r>
        <w:t>s les termes d’une vieille tra</w:t>
      </w:r>
      <w:r w:rsidRPr="00FA4431">
        <w:t>dition sans la charpente conceptuelle de laquelle la moindre pensée semblait impossible. C’est comme si Marx, à la manière de Kierkegaard et Nietzsche, essayait désespérément de penser contre la tradition tout en lui empruntant ses inst</w:t>
      </w:r>
      <w:r>
        <w:t>ruments conceptuels. Notre tra</w:t>
      </w:r>
      <w:r w:rsidRPr="00FA4431">
        <w:t>dition de pensée politique commença lorsque Platon découvrit qu’il était en somme inhérent à l’expérience philosophique de se détourner du mon</w:t>
      </w:r>
      <w:r>
        <w:t>de commun des affaires humaines ;</w:t>
      </w:r>
      <w:r w:rsidRPr="00FA4431">
        <w:t xml:space="preserve"> elle prit fin lorsque rien ne resta de cette expérience que l’opposition de la pensée et de l’action, qui, privant la pensée de réalité et l’action de sens, les rend toutes deux insignifiantes.</w:t>
      </w:r>
      <w:r>
        <w:t xml:space="preserve"> » Arendt, « La tradition et l’âge moderne » (1954) dans </w:t>
      </w:r>
      <w:r w:rsidRPr="005D4B47">
        <w:rPr>
          <w:i/>
        </w:rPr>
        <w:t>La crise de la culture</w:t>
      </w:r>
      <w:r>
        <w:t>, p. 37-38.</w:t>
      </w:r>
    </w:p>
    <w:p w14:paraId="6F742D26" w14:textId="7D9FF6E0" w:rsidR="00E12EC3" w:rsidRDefault="00E12EC3" w:rsidP="008121E0">
      <w:pPr>
        <w:pStyle w:val="Titre1"/>
      </w:pPr>
      <w:bookmarkStart w:id="21" w:name="_Toc411878796"/>
      <w:r>
        <w:t>L’homme et le monde</w:t>
      </w:r>
      <w:bookmarkEnd w:id="21"/>
    </w:p>
    <w:p w14:paraId="2FB63F1D" w14:textId="17C5BCDB" w:rsidR="00E12EC3" w:rsidRDefault="00E12EC3" w:rsidP="00E12EC3">
      <w:pPr>
        <w:pStyle w:val="Titre2"/>
      </w:pPr>
      <w:bookmarkStart w:id="22" w:name="_Toc411878797"/>
      <w:r>
        <w:t>L’aliénation du moi et l’aliénation du monde</w:t>
      </w:r>
      <w:bookmarkEnd w:id="22"/>
    </w:p>
    <w:p w14:paraId="17EAE139" w14:textId="5A665B8F" w:rsidR="00E12EC3" w:rsidRDefault="00E12EC3" w:rsidP="00E12EC3">
      <w:r>
        <w:t>« </w:t>
      </w:r>
      <w:r w:rsidRPr="00FF571A">
        <w:t>Ce n’est pas l’aliénation du moi, comme le croyait Marx, q</w:t>
      </w:r>
      <w:r>
        <w:t>ui</w:t>
      </w:r>
      <w:r w:rsidRPr="00FF571A">
        <w:t xml:space="preserve"> caractérise l’</w:t>
      </w:r>
      <w:r>
        <w:t>é</w:t>
      </w:r>
      <w:r w:rsidRPr="00FF571A">
        <w:t>poque moderne, c’est l’a</w:t>
      </w:r>
      <w:r>
        <w:t>liénation par rapport au monde</w:t>
      </w:r>
      <w:r>
        <w:rPr>
          <w:rStyle w:val="Marquenotebasdepage"/>
        </w:rPr>
        <w:footnoteReference w:id="10"/>
      </w:r>
      <w:r w:rsidRPr="00FF571A">
        <w:t>.</w:t>
      </w:r>
      <w:r>
        <w:t xml:space="preserve"> » Arendt, </w:t>
      </w:r>
      <w:r w:rsidRPr="00E12EC3">
        <w:rPr>
          <w:i/>
        </w:rPr>
        <w:t>Condition de l’homme moderne</w:t>
      </w:r>
      <w:r>
        <w:t>, VI, 35, p. 322.</w:t>
      </w:r>
    </w:p>
    <w:p w14:paraId="0E72FFA1" w14:textId="3CE8D0BF" w:rsidR="008C68B9" w:rsidRDefault="008C68B9" w:rsidP="00E12EC3">
      <w:r>
        <w:t xml:space="preserve">Cette aliénation a pour conséquence le </w:t>
      </w:r>
      <w:r w:rsidRPr="008C68B9">
        <w:t>subjectivisme </w:t>
      </w:r>
      <w:r>
        <w:t>: « </w:t>
      </w:r>
      <w:r w:rsidRPr="00FF571A">
        <w:t xml:space="preserve">Il serait évidemment </w:t>
      </w:r>
      <w:r>
        <w:t>absurde d’ignorer la correspon</w:t>
      </w:r>
      <w:r w:rsidRPr="00FF571A">
        <w:t>dance presque trop précise entre l’aliénation de l’homme moderne par rapport au monde</w:t>
      </w:r>
      <w:r>
        <w:t xml:space="preserve"> et le subjectivisme de la phil</w:t>
      </w:r>
      <w:r w:rsidRPr="00FF571A">
        <w:t>osophie moderne depuis Descartes et Hobbes jusqu’au sensualisme, à l’empirisme, au pragmatisme anglais, ju</w:t>
      </w:r>
      <w:r>
        <w:t>squ’à l’idéalisme et au matérialis</w:t>
      </w:r>
      <w:r w:rsidRPr="00FF571A">
        <w:t>me allemands et enfin jusqu’à l’existentialisme phénoménologique et au positivisme logi</w:t>
      </w:r>
      <w:r>
        <w:t xml:space="preserve">que ou épistémologique. » Arendt, </w:t>
      </w:r>
      <w:r w:rsidRPr="00E02142">
        <w:rPr>
          <w:i/>
        </w:rPr>
        <w:t>Condition de l’homme moderne</w:t>
      </w:r>
      <w:r>
        <w:t>, VI, 37, p. 192-193.</w:t>
      </w:r>
    </w:p>
    <w:p w14:paraId="65DE8D5F" w14:textId="71524F6C" w:rsidR="0075775D" w:rsidRDefault="0075775D" w:rsidP="00E12EC3">
      <w:pPr>
        <w:pStyle w:val="Titre2"/>
      </w:pPr>
      <w:bookmarkStart w:id="23" w:name="_Toc411878798"/>
      <w:r>
        <w:t>« Subjectivisme » de Marx</w:t>
      </w:r>
      <w:r w:rsidR="001C05AE">
        <w:t xml:space="preserve"> selon Arendt</w:t>
      </w:r>
      <w:bookmarkEnd w:id="23"/>
    </w:p>
    <w:p w14:paraId="34EA10F9" w14:textId="6012D81A" w:rsidR="00C05888" w:rsidRDefault="00C05888">
      <w:r>
        <w:t>Arendt critique le « subjectivisme » de la conception de Marx (</w:t>
      </w:r>
      <w:r w:rsidR="004C32A9" w:rsidRPr="00524414">
        <w:rPr>
          <w:i/>
        </w:rPr>
        <w:t>Condition de l’homme moderne</w:t>
      </w:r>
      <w:r w:rsidR="004C32A9">
        <w:t xml:space="preserve">, ch. III, p. </w:t>
      </w:r>
      <w:r>
        <w:t>138-139). Elle semble penser que Marx, en privilégiant l’activité par opposition à l’objet produit</w:t>
      </w:r>
      <w:r w:rsidR="005F77AA">
        <w:t xml:space="preserve"> considère toujours l’œuvre comme une réification et ne rend pas justice à la nécessité de penser la vie humaine au sein d’un </w:t>
      </w:r>
      <w:r w:rsidR="005F77AA" w:rsidRPr="005F77AA">
        <w:rPr>
          <w:i/>
        </w:rPr>
        <w:t>monde</w:t>
      </w:r>
      <w:r w:rsidR="005F77AA">
        <w:t xml:space="preserve"> d’</w:t>
      </w:r>
      <w:r w:rsidR="005F77AA" w:rsidRPr="005F77AA">
        <w:rPr>
          <w:i/>
        </w:rPr>
        <w:t>objets</w:t>
      </w:r>
      <w:r w:rsidR="005F77AA">
        <w:t>.</w:t>
      </w:r>
    </w:p>
    <w:p w14:paraId="001A4833" w14:textId="0D02663C" w:rsidR="00D45372" w:rsidRDefault="00D45372">
      <w:r>
        <w:t xml:space="preserve">Cf. ce que dit, par exemple </w:t>
      </w:r>
      <w:proofErr w:type="spellStart"/>
      <w:r>
        <w:t>Moutaux</w:t>
      </w:r>
      <w:proofErr w:type="spellEnd"/>
      <w:r>
        <w:t xml:space="preserve">, p. 57 : dans le travail, c’est le résultat qui compte, plutôt que l’acte lui-même. </w:t>
      </w:r>
    </w:p>
    <w:p w14:paraId="67E412A1" w14:textId="77777777" w:rsidR="00AB7FCE" w:rsidRDefault="00AB7FCE" w:rsidP="00AB7FCE">
      <w:r>
        <w:t xml:space="preserve">Mais le mérite de Marx n’est-il pas justement d’avoir chercher à </w:t>
      </w:r>
      <w:r w:rsidRPr="00D45372">
        <w:rPr>
          <w:i/>
        </w:rPr>
        <w:t>penser le travail lui-même</w:t>
      </w:r>
      <w:r>
        <w:t xml:space="preserve"> (comme force créatrice de valeur, processus, etc.) au lieu de s’intéresser seulement à la valeur d’usage des objets produits, à la distinction entre usage et consommation, etc. ? – et ce ne sont pas seulement les produits consommables qui relèvent du travail (Arendt), ce sont aussi les objets d’usage, les choses qui constituent notre monde.</w:t>
      </w:r>
    </w:p>
    <w:p w14:paraId="41835F19" w14:textId="77777777" w:rsidR="00AB7FCE" w:rsidRDefault="00AB7FCE"/>
    <w:p w14:paraId="75E42F14" w14:textId="33AB8E72" w:rsidR="00AB7FCE" w:rsidRDefault="00AB7FCE">
      <w:r>
        <w:t xml:space="preserve">C’est ce même subjectivisme, selon Arendt, qui conduit à </w:t>
      </w:r>
      <w:r w:rsidRPr="00AB7FCE">
        <w:rPr>
          <w:i/>
        </w:rPr>
        <w:t>penser l’œuvre comme travail </w:t>
      </w:r>
      <w:r>
        <w:t>:</w:t>
      </w:r>
    </w:p>
    <w:p w14:paraId="66AE0013" w14:textId="77777777" w:rsidR="00AB7FCE" w:rsidRPr="00AB7FCE" w:rsidRDefault="00AB7FCE" w:rsidP="00AB7FCE">
      <w:pPr>
        <w:rPr>
          <w:sz w:val="20"/>
          <w:szCs w:val="20"/>
        </w:rPr>
      </w:pPr>
      <w:r w:rsidRPr="00AB7FCE">
        <w:rPr>
          <w:sz w:val="20"/>
          <w:szCs w:val="20"/>
        </w:rPr>
        <w:t>« L’œuvre factuelle de fabrication s’exécute sous la conduite d’un modèle conformément auquel l’objet est construit. Ce modèle peut être une image que contemplent les yeux de l’esprit ou un plan dans lequel une œuvre a déjà fourni à l'image un essai de matérialisation. Dans les deux cas, ce qui guide l’œuvre de fabrication est extérieur au fabricateur et précède le processus factuel de l’œuvre, à peu près de la même façon que les contraintes du processus vital dans le travailleur précèdent le processus de travail. (Cette description est en contradiction flagrante avec les données de la psychologie moderne qui affirme généralement que les images mentales sont logées dans la tête des gens aussi sûrement que les tiraillements de la faim dans l'estomac. Cette subjectivisation de la science moderne, qui ne fait que refléter la subjectivisation plus radicale encore du monde moderne, se justifie dans ce cas du fait que l’œuvre s'exécute en majeure partie aujourd’hui dans le mode du travail, de sorte que l’ouvrier, même s’il y tenait, ne pourrait pas « travailler pour son œuvre plutôt que pour lui-même »</w:t>
      </w:r>
      <w:r w:rsidRPr="00AB7FCE">
        <w:rPr>
          <w:rStyle w:val="Marquenotebasdepage"/>
          <w:sz w:val="20"/>
          <w:szCs w:val="20"/>
        </w:rPr>
        <w:footnoteReference w:id="11"/>
      </w:r>
      <w:r w:rsidRPr="00AB7FCE">
        <w:rPr>
          <w:sz w:val="20"/>
          <w:szCs w:val="20"/>
        </w:rPr>
        <w:t xml:space="preserve">, et qu’il sert fréquemment à produire des </w:t>
      </w:r>
      <w:r w:rsidRPr="00AB7FCE">
        <w:rPr>
          <w:b/>
          <w:sz w:val="20"/>
          <w:szCs w:val="20"/>
        </w:rPr>
        <w:t>[193]</w:t>
      </w:r>
      <w:r w:rsidRPr="00AB7FCE">
        <w:rPr>
          <w:sz w:val="20"/>
          <w:szCs w:val="20"/>
        </w:rPr>
        <w:t xml:space="preserve"> objets dont il ignore complètement la forme ultime(…)). » Arendt, </w:t>
      </w:r>
      <w:r w:rsidRPr="00AB7FCE">
        <w:rPr>
          <w:i/>
          <w:sz w:val="20"/>
          <w:szCs w:val="20"/>
        </w:rPr>
        <w:t>Condition de l’homme moderne</w:t>
      </w:r>
      <w:r w:rsidRPr="00AB7FCE">
        <w:rPr>
          <w:sz w:val="20"/>
          <w:szCs w:val="20"/>
        </w:rPr>
        <w:t>, IV, 19, p. 192-193.</w:t>
      </w:r>
    </w:p>
    <w:p w14:paraId="5F7E6198" w14:textId="77777777" w:rsidR="008C68B9" w:rsidRDefault="008C68B9"/>
    <w:p w14:paraId="43A93C1A" w14:textId="7DBDCDC1" w:rsidR="00100D49" w:rsidRDefault="00100D49" w:rsidP="008121E0">
      <w:pPr>
        <w:pStyle w:val="Titre1"/>
      </w:pPr>
      <w:bookmarkStart w:id="24" w:name="_Toc411878799"/>
      <w:r>
        <w:t>« Mécanisme » de Marx</w:t>
      </w:r>
      <w:r w:rsidR="001C05AE">
        <w:t xml:space="preserve"> selon Arendt</w:t>
      </w:r>
      <w:bookmarkEnd w:id="24"/>
    </w:p>
    <w:p w14:paraId="6C39CD18" w14:textId="6731E163" w:rsidR="00100D49" w:rsidRDefault="00100D49" w:rsidP="00100D49">
      <w:pPr>
        <w:pStyle w:val="Titre2"/>
      </w:pPr>
      <w:bookmarkStart w:id="25" w:name="_Toc411878800"/>
      <w:r>
        <w:t>L’espoir d’un travail librement productif repose sur l’illusion d’une « philosophie mécaniste » qui pense la force de travail comme une énergie qui ne se perd jamais</w:t>
      </w:r>
      <w:bookmarkEnd w:id="25"/>
    </w:p>
    <w:p w14:paraId="7FB53EA9" w14:textId="1BF4820C" w:rsidR="00100D49" w:rsidRDefault="00100D49" w:rsidP="00100D49">
      <w:r>
        <w:t>« </w:t>
      </w:r>
      <w:r w:rsidRPr="00192FD8">
        <w:t>L</w:t>
      </w:r>
      <w:r>
        <w:t xml:space="preserve">’espoir qui inspira Marx et l’élite des divers </w:t>
      </w:r>
      <w:r w:rsidRPr="00192FD8">
        <w:t>mouvements ouvriers — le temps libre délivr</w:t>
      </w:r>
      <w:r>
        <w:t>ant un jour les hommes de la né</w:t>
      </w:r>
      <w:r w:rsidRPr="00192FD8">
        <w:t>cessité et rendant productif l’</w:t>
      </w:r>
      <w:r w:rsidRPr="003B21EC">
        <w:rPr>
          <w:i/>
        </w:rPr>
        <w:t xml:space="preserve">animal </w:t>
      </w:r>
      <w:proofErr w:type="spellStart"/>
      <w:r w:rsidRPr="003B21EC">
        <w:rPr>
          <w:i/>
        </w:rPr>
        <w:t>laborans</w:t>
      </w:r>
      <w:proofErr w:type="spellEnd"/>
      <w:r w:rsidRPr="003B21EC">
        <w:rPr>
          <w:i/>
        </w:rPr>
        <w:t xml:space="preserve"> </w:t>
      </w:r>
      <w:r w:rsidRPr="00192FD8">
        <w:t>— repose sur l’illusion d’une philosophie mécaniste qui assume que la force de travail, comme toute autre énergie, ne se perd jamais, de sorte que si elle n’est pas dépensée, épuisée dans les corvées de la vie, elle nourrira</w:t>
      </w:r>
      <w:r>
        <w:t xml:space="preserve"> automatiquement des activités « plus hautes ». Le modè</w:t>
      </w:r>
      <w:r w:rsidRPr="00192FD8">
        <w:t>le de cette espérance chez Marx était sans aucun dout</w:t>
      </w:r>
      <w:r>
        <w:t>e l’Athènes de Périclè</w:t>
      </w:r>
      <w:r w:rsidRPr="00192FD8">
        <w:t>s qui, dans l’avenir, grâce à la productivité immensément accrue du travail humain, n’aurait pas besoin d’esclaves et deviendrait réalité pour tous les hommes. Cent ans après Marx, nous voyo</w:t>
      </w:r>
      <w:r>
        <w:t xml:space="preserve">ns l’erreur de ce raisonnement : </w:t>
      </w:r>
      <w:r w:rsidRPr="00192FD8">
        <w:t>les loisirs de l’</w:t>
      </w:r>
      <w:r w:rsidRPr="002C26BB">
        <w:rPr>
          <w:i/>
        </w:rPr>
        <w:t xml:space="preserve">animal </w:t>
      </w:r>
      <w:proofErr w:type="spellStart"/>
      <w:r w:rsidRPr="002C26BB">
        <w:rPr>
          <w:i/>
        </w:rPr>
        <w:t>laborans</w:t>
      </w:r>
      <w:proofErr w:type="spellEnd"/>
      <w:r w:rsidRPr="002C26BB">
        <w:rPr>
          <w:i/>
        </w:rPr>
        <w:t xml:space="preserve"> </w:t>
      </w:r>
      <w:r w:rsidRPr="00192FD8">
        <w:t>ne sont consacrés qu’à la consommation, et plus on lui laisse de temps, plus ses appétits deviennent exigeants, insatiables. Ces appétits peuvent devenir plus raffinés, de sorte que la consommation ne se borne plus aux nécessités mais se concentr</w:t>
      </w:r>
      <w:r>
        <w:t xml:space="preserve">e au contraire sur le superflu : </w:t>
      </w:r>
      <w:r w:rsidRPr="00192FD8">
        <w:t>cela ne change pas le caractère de cette société, mais implique la menace qu’éventuellement</w:t>
      </w:r>
      <w:r>
        <w:t xml:space="preserve"> aucun objet du monde ne sera à</w:t>
      </w:r>
      <w:r w:rsidRPr="00192FD8">
        <w:t xml:space="preserve"> l’abri de la consommation, de l’anéantissement par consommation.</w:t>
      </w:r>
      <w:r>
        <w:t xml:space="preserve"> » Arendt, </w:t>
      </w:r>
      <w:r w:rsidRPr="00100D49">
        <w:rPr>
          <w:i/>
        </w:rPr>
        <w:t>Condition de l’homme moderne</w:t>
      </w:r>
      <w:r>
        <w:t>, III, 17, p. 184.</w:t>
      </w:r>
    </w:p>
    <w:p w14:paraId="66C65D17" w14:textId="44752341" w:rsidR="00686848" w:rsidRDefault="00686848" w:rsidP="008121E0">
      <w:pPr>
        <w:pStyle w:val="Titre1"/>
      </w:pPr>
      <w:bookmarkStart w:id="26" w:name="_Toc411878801"/>
      <w:r>
        <w:t>Marx, philosophe de la « vie »</w:t>
      </w:r>
      <w:bookmarkEnd w:id="26"/>
    </w:p>
    <w:p w14:paraId="38244426" w14:textId="477B8583" w:rsidR="000C0C3E" w:rsidRDefault="000C0C3E" w:rsidP="000C0C3E">
      <w:pPr>
        <w:pStyle w:val="Titre2"/>
      </w:pPr>
      <w:bookmarkStart w:id="27" w:name="_Toc411878802"/>
      <w:r>
        <w:t>Marx, Nietzsche et Bergson : philosophes de la « vie », et non de l’œuvre, de l’action ou de la contemplation</w:t>
      </w:r>
      <w:bookmarkEnd w:id="27"/>
    </w:p>
    <w:p w14:paraId="5CD64C5A" w14:textId="3BDD0006" w:rsidR="00686848" w:rsidRDefault="00686848" w:rsidP="00686848">
      <w:r>
        <w:t>« </w:t>
      </w:r>
      <w:r w:rsidRPr="00FF571A">
        <w:t>Les plus grands représentants de la philosophie moderne de la vie sont Marx, Nietzsche et Be</w:t>
      </w:r>
      <w:r>
        <w:t>rgson, qui tous les trois assimilent la Vie à l’Être. Pour cette équation, ils</w:t>
      </w:r>
      <w:r w:rsidRPr="00FF571A">
        <w:t xml:space="preserve"> s'en remettent à l’</w:t>
      </w:r>
      <w:r>
        <w:t>introspection : la vie est en effet le seul « être »</w:t>
      </w:r>
      <w:r w:rsidRPr="00FF571A">
        <w:t xml:space="preserve"> dont l’homme puisse prendre conscience en s</w:t>
      </w:r>
      <w:r>
        <w:t>e contentant de regarder en soi-même. La diffé</w:t>
      </w:r>
      <w:r w:rsidRPr="00FF571A">
        <w:t>rence entre ces philosophes et leurs prédécesseurs, à l'époque moderne, est que la vie paraît plus active et plus productive que la conscien</w:t>
      </w:r>
      <w:r>
        <w:t>ce, encore trop proche, semble-</w:t>
      </w:r>
      <w:r w:rsidRPr="00FF571A">
        <w:t>t-il, de la contemplation et de l’ancien idéal du vrai. La me</w:t>
      </w:r>
      <w:r>
        <w:t>ill</w:t>
      </w:r>
      <w:r w:rsidRPr="00FF571A">
        <w:t>eure façon de décri</w:t>
      </w:r>
      <w:r>
        <w:t>r</w:t>
      </w:r>
      <w:r w:rsidRPr="00FF571A">
        <w:t>e ce dernier stade de la philosophie moderne est peut-être d’y v</w:t>
      </w:r>
      <w:r>
        <w:t>oir</w:t>
      </w:r>
      <w:r w:rsidRPr="00FF571A">
        <w:t xml:space="preserve"> une révolte des philosophes contre la philosophie, révolte qui, </w:t>
      </w:r>
      <w:r>
        <w:t>de Kierkegaard à l’existentialis</w:t>
      </w:r>
      <w:r w:rsidRPr="00FF571A">
        <w:t xml:space="preserve">me, paraît au premier abord mettre l’accent sur l’action de </w:t>
      </w:r>
      <w:r>
        <w:t>préférence à la contemplation. À</w:t>
      </w:r>
      <w:r w:rsidRPr="00FF571A">
        <w:t xml:space="preserve"> y regarder de plus pr</w:t>
      </w:r>
      <w:r>
        <w:t>ès,</w:t>
      </w:r>
      <w:r w:rsidRPr="00FF571A">
        <w:t xml:space="preserve"> on voit qu'aucun de ces philosophes ne s'occupe réellement de l'action comme telle. Laissons de côté Kierkegaard et son mode d’agi</w:t>
      </w:r>
      <w:r>
        <w:t>r</w:t>
      </w:r>
      <w:r w:rsidRPr="00FF571A">
        <w:t xml:space="preserve"> purement </w:t>
      </w:r>
      <w:r>
        <w:t>in</w:t>
      </w:r>
      <w:r w:rsidRPr="00FF571A">
        <w:t>t</w:t>
      </w:r>
      <w:r>
        <w:t>é</w:t>
      </w:r>
      <w:r w:rsidRPr="00FF571A">
        <w:t xml:space="preserve">rieur, </w:t>
      </w:r>
      <w:r>
        <w:t>étranger-au-monde. Ni</w:t>
      </w:r>
      <w:r w:rsidRPr="00FF571A">
        <w:t>etzsche et Bergson décrivent l'action en termes de fabrication — l’</w:t>
      </w:r>
      <w:r w:rsidRPr="00155BFF">
        <w:rPr>
          <w:i/>
        </w:rPr>
        <w:t xml:space="preserve">homo </w:t>
      </w:r>
      <w:proofErr w:type="spellStart"/>
      <w:r w:rsidRPr="00155BFF">
        <w:rPr>
          <w:i/>
        </w:rPr>
        <w:t>faber</w:t>
      </w:r>
      <w:proofErr w:type="spellEnd"/>
      <w:r w:rsidRPr="00155BFF">
        <w:rPr>
          <w:i/>
        </w:rPr>
        <w:t xml:space="preserve"> </w:t>
      </w:r>
      <w:r w:rsidRPr="00FF571A">
        <w:t>au lieu de l'</w:t>
      </w:r>
      <w:r w:rsidRPr="00155BFF">
        <w:rPr>
          <w:i/>
        </w:rPr>
        <w:t xml:space="preserve">homo sapiens </w:t>
      </w:r>
      <w:r w:rsidRPr="00FF571A">
        <w:t>— tout comme Marx pense l'agi</w:t>
      </w:r>
      <w:r>
        <w:t>r</w:t>
      </w:r>
      <w:r w:rsidRPr="00FF571A">
        <w:t xml:space="preserve"> en termes de fai</w:t>
      </w:r>
      <w:r>
        <w:t>r</w:t>
      </w:r>
      <w:r w:rsidRPr="00FF571A">
        <w:t>e et décrit le travail e</w:t>
      </w:r>
      <w:r>
        <w:t>n termes d'œuvre. Mais, pour finir</w:t>
      </w:r>
      <w:r w:rsidRPr="00FF571A">
        <w:t>, ils ne se réfèrent pas plus à l'œuvre et à l'appartenance-au-monde qu’à l’action</w:t>
      </w:r>
      <w:r>
        <w:t>, mais à la vie et à sa fertili</w:t>
      </w:r>
      <w:r w:rsidRPr="00FF571A">
        <w:t>t</w:t>
      </w:r>
      <w:r>
        <w:t>é</w:t>
      </w:r>
      <w:r w:rsidRPr="00FF571A">
        <w:t>.</w:t>
      </w:r>
      <w:r>
        <w:t xml:space="preserve"> » Arendt, </w:t>
      </w:r>
      <w:r w:rsidRPr="00686848">
        <w:rPr>
          <w:i/>
        </w:rPr>
        <w:t>Condition de l’homme moderne</w:t>
      </w:r>
      <w:r>
        <w:t>, VI, 43, p. 390, note.</w:t>
      </w:r>
    </w:p>
    <w:p w14:paraId="52B53E37" w14:textId="31F22B0E" w:rsidR="00BD564B" w:rsidRDefault="00BD564B" w:rsidP="00BD564B">
      <w:pPr>
        <w:pStyle w:val="Titre2"/>
      </w:pPr>
      <w:bookmarkStart w:id="28" w:name="_Toc411878803"/>
      <w:r>
        <w:t>La philosophie du travail de Marx correspond à la philosophie de la vie de Nietzsche ; renversement du platonisme : philosophie de la vie contre philosophie de l’être</w:t>
      </w:r>
      <w:bookmarkEnd w:id="28"/>
    </w:p>
    <w:p w14:paraId="3ABC27B2" w14:textId="77777777" w:rsidR="000C0C3E" w:rsidRPr="00BB543C" w:rsidRDefault="000C0C3E" w:rsidP="000C0C3E">
      <w:r>
        <w:t>« </w:t>
      </w:r>
      <w:r w:rsidRPr="00BB543C">
        <w:t xml:space="preserve">Nietzsche et </w:t>
      </w:r>
      <w:r>
        <w:t>Marx :</w:t>
      </w:r>
      <w:r w:rsidRPr="00BB543C">
        <w:t xml:space="preserve"> la philosophie qui correspond à la doctrine du travail chez Marx n’est pas celle de Hegel </w:t>
      </w:r>
      <w:r>
        <w:t>mais celle de Nietzsche !</w:t>
      </w:r>
      <w:r w:rsidRPr="00BB543C">
        <w:t xml:space="preserve"> La vie </w:t>
      </w:r>
      <w:r>
        <w:t>« progresse »</w:t>
      </w:r>
      <w:r w:rsidRPr="00BB543C">
        <w:t xml:space="preserve"> sous la forme de </w:t>
      </w:r>
      <w:r>
        <w:t>l’ « éternel retour »</w:t>
      </w:r>
      <w:r w:rsidRPr="00BB543C">
        <w:t xml:space="preserve"> et c’est </w:t>
      </w:r>
      <w:r>
        <w:t>à</w:t>
      </w:r>
      <w:r w:rsidRPr="00BB543C">
        <w:t xml:space="preserve"> cette </w:t>
      </w:r>
      <w:r w:rsidRPr="00BB543C">
        <w:rPr>
          <w:i/>
        </w:rPr>
        <w:t>forme</w:t>
      </w:r>
      <w:r w:rsidRPr="00BB543C">
        <w:t xml:space="preserve"> de mouvement, et non </w:t>
      </w:r>
      <w:r>
        <w:t>au progrès, que cor</w:t>
      </w:r>
      <w:r w:rsidRPr="00BB543C">
        <w:t xml:space="preserve">respond le travail. Pour le fait de travailler, seule existe la </w:t>
      </w:r>
      <w:r w:rsidRPr="00BB543C">
        <w:rPr>
          <w:i/>
        </w:rPr>
        <w:t>vie</w:t>
      </w:r>
      <w:r w:rsidRPr="00BB543C">
        <w:t xml:space="preserve">, à laquelle succède le fait de </w:t>
      </w:r>
      <w:r>
        <w:t>travailler ;</w:t>
      </w:r>
      <w:r w:rsidRPr="00BB543C">
        <w:t xml:space="preserve"> </w:t>
      </w:r>
      <w:r>
        <w:t>l’ « être »</w:t>
      </w:r>
      <w:r w:rsidRPr="00BB543C">
        <w:t xml:space="preserve">, la naissance et la mort en tant que commencement et fin de ce qui est vivant, lui sont inconnus. Pour la vie, la naissance et la mort sont également compris dans le cercle éternel. Le fait que l’être soit devenu le concept central de la métaphysique occidentale signifiait </w:t>
      </w:r>
      <w:r>
        <w:t>implici</w:t>
      </w:r>
      <w:r w:rsidRPr="00BB543C">
        <w:t xml:space="preserve">tement que la vie avait précisément été </w:t>
      </w:r>
      <w:r>
        <w:t>« éliminée »</w:t>
      </w:r>
      <w:r w:rsidRPr="00BB543C">
        <w:t xml:space="preserve">, que ce n’était pas la vie mais l’être qui était la valeur suprême. Il s’est ensuivi que toutes les activités humaines qui s’écartent de la vie et qui tendent vers l’être — qu’il s’agisse de contempler ce qui est ou de produire quelque chose qui est — sont les activités les plus </w:t>
      </w:r>
      <w:r>
        <w:t>élevées ;</w:t>
      </w:r>
      <w:r w:rsidRPr="00BB543C">
        <w:t xml:space="preserve"> toutes celles qui ne font que suivre la vie, qui sont liées aux contraintes de la vie, comme le fait de travailler ou d’avoir des enfants, ce qui englobe les esclaves et les femmes, doivent être </w:t>
      </w:r>
      <w:r>
        <w:t>méprisé</w:t>
      </w:r>
      <w:r w:rsidRPr="00BB543C">
        <w:t xml:space="preserve">es. </w:t>
      </w:r>
      <w:r>
        <w:t>Le renversement nietzsché</w:t>
      </w:r>
      <w:r w:rsidRPr="00BB543C">
        <w:t xml:space="preserve">en fondamental </w:t>
      </w:r>
      <w:r>
        <w:t>du plato</w:t>
      </w:r>
      <w:r w:rsidRPr="00BB543C">
        <w:t xml:space="preserve">nisme concerne moins l’opposition sensible-suprasensible qu’il ne nie inversement l’être et place la vie au centre </w:t>
      </w:r>
      <w:r>
        <w:t>de sa métaphy</w:t>
      </w:r>
      <w:r w:rsidRPr="00BB543C">
        <w:t xml:space="preserve">sique. Il en résulte tout naturellement le concept d’éternel retour en tant qu’il est la forme dans laquelle se meut la </w:t>
      </w:r>
      <w:r>
        <w:t>« </w:t>
      </w:r>
      <w:r w:rsidRPr="00BB543C">
        <w:t xml:space="preserve">vie </w:t>
      </w:r>
      <w:r>
        <w:t>en général »</w:t>
      </w:r>
      <w:r w:rsidRPr="00BB543C">
        <w:t xml:space="preserve">. Rapporté aux hommes, cela signifie que le fait de travailler est l’activité la plus élevée et que l’homme est un </w:t>
      </w:r>
      <w:r w:rsidRPr="00BB543C">
        <w:rPr>
          <w:i/>
        </w:rPr>
        <w:t xml:space="preserve">animal </w:t>
      </w:r>
      <w:proofErr w:type="spellStart"/>
      <w:r w:rsidRPr="00BB543C">
        <w:rPr>
          <w:i/>
        </w:rPr>
        <w:t>laborans</w:t>
      </w:r>
      <w:proofErr w:type="spellEnd"/>
      <w:r w:rsidRPr="00BB543C">
        <w:t xml:space="preserve">. </w:t>
      </w:r>
    </w:p>
    <w:p w14:paraId="6661385D" w14:textId="730594A4" w:rsidR="000C0C3E" w:rsidRDefault="000C0C3E" w:rsidP="00686848">
      <w:r>
        <w:t>À retenir :</w:t>
      </w:r>
      <w:r w:rsidRPr="00BB543C">
        <w:t xml:space="preserve"> le renversement de l’opposition </w:t>
      </w:r>
      <w:r>
        <w:t>sensible-supra</w:t>
      </w:r>
      <w:r w:rsidRPr="00BB543C">
        <w:t>sensible est</w:t>
      </w:r>
      <w:r>
        <w:t xml:space="preserve"> </w:t>
      </w:r>
      <w:r w:rsidRPr="00BB543C">
        <w:t xml:space="preserve">secondaire </w:t>
      </w:r>
      <w:r>
        <w:t>comparé au</w:t>
      </w:r>
      <w:r w:rsidRPr="00BB543C">
        <w:t xml:space="preserve"> renversement</w:t>
      </w:r>
      <w:r>
        <w:t xml:space="preserve"> vie-être. » Arendt, </w:t>
      </w:r>
      <w:r w:rsidRPr="00BB543C">
        <w:rPr>
          <w:i/>
        </w:rPr>
        <w:t>Journal de pensée</w:t>
      </w:r>
      <w:r>
        <w:t>, janvier 1955, XX, [57], Seuil, II, p. 700.</w:t>
      </w:r>
    </w:p>
    <w:p w14:paraId="03D7EDEB" w14:textId="758B5820" w:rsidR="0016785B" w:rsidRDefault="0016785B" w:rsidP="008121E0">
      <w:pPr>
        <w:pStyle w:val="Titre1"/>
      </w:pPr>
      <w:bookmarkStart w:id="29" w:name="_Toc411878804"/>
      <w:r>
        <w:t>« Naturalisme » de Marx</w:t>
      </w:r>
      <w:r w:rsidR="001C05AE">
        <w:t xml:space="preserve"> selon Arendt</w:t>
      </w:r>
      <w:bookmarkEnd w:id="29"/>
    </w:p>
    <w:p w14:paraId="233A33F4" w14:textId="5DAFDFC3" w:rsidR="00A84933" w:rsidRDefault="00A84933" w:rsidP="00467C17">
      <w:pPr>
        <w:pStyle w:val="Titre2"/>
      </w:pPr>
      <w:bookmarkStart w:id="30" w:name="_Toc411878805"/>
      <w:r>
        <w:t>Marx et Darwin. Le travail, « force naturelle-biologique »</w:t>
      </w:r>
      <w:bookmarkEnd w:id="30"/>
    </w:p>
    <w:p w14:paraId="0DB7D8A4" w14:textId="178ABEA4" w:rsidR="00A84933" w:rsidRDefault="00A84933" w:rsidP="00A84933">
      <w:r>
        <w:t>« </w:t>
      </w:r>
      <w:r w:rsidRPr="00A84933">
        <w:t xml:space="preserve">La </w:t>
      </w:r>
      <w:r>
        <w:t>diff</w:t>
      </w:r>
      <w:r w:rsidRPr="00A84933">
        <w:t xml:space="preserve">érence entre l’approche historique de Marx et celle, naturaliste, de </w:t>
      </w:r>
      <w:r>
        <w:t>Darw</w:t>
      </w:r>
      <w:r w:rsidRPr="00A84933">
        <w:t xml:space="preserve">in a été fréquemment soulignée, le plus souvent, et </w:t>
      </w:r>
      <w:r>
        <w:t>à</w:t>
      </w:r>
      <w:r w:rsidRPr="00A84933">
        <w:t xml:space="preserve"> juste titre, pour donner raison </w:t>
      </w:r>
      <w:r>
        <w:t>à</w:t>
      </w:r>
      <w:r w:rsidRPr="00A84933">
        <w:t xml:space="preserve"> Marx. Mais cela nous a fait oublier le </w:t>
      </w:r>
      <w:r>
        <w:t>consi</w:t>
      </w:r>
      <w:r w:rsidRPr="00A84933">
        <w:t xml:space="preserve">dérable et évident intérêt que Marx prit aux théories de </w:t>
      </w:r>
      <w:r>
        <w:t>Darwin ;</w:t>
      </w:r>
      <w:r w:rsidRPr="00A84933">
        <w:t xml:space="preserve"> Engels ne pouvait songer à faire un plus grand compliment aux œuvres savantes de Marx qu’en nommant cel</w:t>
      </w:r>
      <w:r>
        <w:t>ui-</w:t>
      </w:r>
      <w:r w:rsidRPr="00A84933">
        <w:t xml:space="preserve">ci </w:t>
      </w:r>
      <w:r>
        <w:t>le « Darw</w:t>
      </w:r>
      <w:r w:rsidRPr="00A84933">
        <w:t xml:space="preserve">in de </w:t>
      </w:r>
      <w:r>
        <w:t>l’histoire »</w:t>
      </w:r>
      <w:r>
        <w:rPr>
          <w:rStyle w:val="Marquenotebasdepage"/>
        </w:rPr>
        <w:footnoteReference w:id="12"/>
      </w:r>
      <w:r w:rsidRPr="00A84933">
        <w:t>. À considérer non pas l’œuvre réellement accomplie, mais les positions philosophiques fondamentales des deux hommes, il s’avère, en définitive, que le mouvement de l’histoire et celui de la nature ne font qu’un. L’</w:t>
      </w:r>
      <w:r>
        <w:t>introduction par Darw</w:t>
      </w:r>
      <w:r w:rsidRPr="00A84933">
        <w:t xml:space="preserve">in du concept d’évolution dans la nature, son insistance sur le fait que, dans le domaine biologique du moins, le mouvement naturel n’est pas circulaire mais unilinéaire, progressant à l’infini, signifient, en fait, que la nature est engloutie dans l’histoire, que la </w:t>
      </w:r>
      <w:r>
        <w:t>v</w:t>
      </w:r>
      <w:r w:rsidRPr="00A84933">
        <w:t xml:space="preserve">ie naturelle est tenue pour essentiellement </w:t>
      </w:r>
      <w:r>
        <w:t>historique. La loi « naturelle »</w:t>
      </w:r>
      <w:r w:rsidRPr="00A84933">
        <w:t xml:space="preserve"> selon laquelle seuls survivent les plus aptes est tout aussi historique </w:t>
      </w:r>
      <w:r w:rsidR="00A21769">
        <w:t>–</w:t>
      </w:r>
      <w:r w:rsidRPr="00A84933">
        <w:t xml:space="preserve"> et, comme telle, le racisme pouvait l’utiliser </w:t>
      </w:r>
      <w:r w:rsidR="00A21769">
        <w:t>–</w:t>
      </w:r>
      <w:r w:rsidRPr="00A84933">
        <w:t xml:space="preserve"> que la loi de Marx selon laquelle survit la classe la plus progressiste. D’un autre côté, la lutte des classes, en tant que moteur de l’Histoire, n’est, selon Marx, que le reflet de l’évolution des forces productives, lesquelles à </w:t>
      </w:r>
      <w:r w:rsidR="00A21769">
        <w:t>leur tour ont pour origine la « </w:t>
      </w:r>
      <w:r w:rsidRPr="00A84933">
        <w:t xml:space="preserve">force de </w:t>
      </w:r>
      <w:r w:rsidR="00A21769">
        <w:t>travail »</w:t>
      </w:r>
      <w:r w:rsidRPr="00A84933">
        <w:t xml:space="preserve"> des hommes. Pour Marx, le travail n’est pas une force histo</w:t>
      </w:r>
      <w:r w:rsidR="00A21769">
        <w:t>rique, mais une force naturelle-</w:t>
      </w:r>
      <w:r w:rsidRPr="00A84933">
        <w:t xml:space="preserve">biologique — libérée à </w:t>
      </w:r>
      <w:r w:rsidR="00A21769">
        <w:t>la faveur du « </w:t>
      </w:r>
      <w:r w:rsidRPr="00A84933">
        <w:t>métabolisme de l’homme avec la na</w:t>
      </w:r>
      <w:r w:rsidR="00A21769">
        <w:t>ture »</w:t>
      </w:r>
      <w:r w:rsidRPr="00A84933">
        <w:t xml:space="preserve"> grâce auquel celui-ci conserve sa vie </w:t>
      </w:r>
      <w:r w:rsidR="00A21769">
        <w:t>indivi</w:t>
      </w:r>
      <w:r w:rsidRPr="00A84933">
        <w:t xml:space="preserve">duelle et reproduit </w:t>
      </w:r>
      <w:r w:rsidR="00A21769">
        <w:t>l’espèce</w:t>
      </w:r>
      <w:r w:rsidR="00A21769">
        <w:rPr>
          <w:rStyle w:val="Marquenotebasdepage"/>
        </w:rPr>
        <w:footnoteReference w:id="13"/>
      </w:r>
      <w:r w:rsidRPr="00A84933">
        <w:t xml:space="preserve">. </w:t>
      </w:r>
      <w:r w:rsidR="003479B5">
        <w:t>Engels vit très clairement l’aff</w:t>
      </w:r>
      <w:r w:rsidRPr="00A84933">
        <w:t>inité entre les convictions fondamentales des deux hommes parc</w:t>
      </w:r>
      <w:r w:rsidR="00413B44">
        <w:t>e qu’il comprit le rôle décisif</w:t>
      </w:r>
      <w:r w:rsidRPr="00A84933">
        <w:t xml:space="preserve"> du concept d’évolution </w:t>
      </w:r>
      <w:r w:rsidR="00413B44">
        <w:t>dans les deux théories. La for</w:t>
      </w:r>
      <w:r w:rsidRPr="00A84933">
        <w:t>midable mutation intellectuelle qui se produisit au milieu du siècle dernier consista en un refus de regar</w:t>
      </w:r>
      <w:r w:rsidR="00413B44">
        <w:t>der ou d’accepter chaque chose « comme elle est »</w:t>
      </w:r>
      <w:r w:rsidRPr="00A84933">
        <w:t xml:space="preserve"> et en une interprétation systématique de toute chose comme n’étant qu’un stade d’une évolution ultérieure. Que la force motrice de cette évolution soit appelée nature o</w:t>
      </w:r>
      <w:r w:rsidR="00413B44">
        <w:t>u histoire est relative</w:t>
      </w:r>
      <w:r w:rsidRPr="00A84933">
        <w:t>ment secondaire. Dan</w:t>
      </w:r>
      <w:r w:rsidR="00413B44">
        <w:t>s ces idéologies, le terme de « loi » lui-même change de sens :</w:t>
      </w:r>
      <w:r w:rsidRPr="00A84933">
        <w:t xml:space="preserve"> au lieu de former le cadre stable où les actions et les mouvements humains peuvent prendre p</w:t>
      </w:r>
      <w:r w:rsidR="00413B44">
        <w:t>lace, celle-ci devint l’expression du mouvement lui-</w:t>
      </w:r>
      <w:r w:rsidRPr="00A84933">
        <w:t>même. </w:t>
      </w:r>
    </w:p>
    <w:p w14:paraId="3F2828B6" w14:textId="5B309F99" w:rsidR="00A84933" w:rsidRDefault="00A84933" w:rsidP="00A84933">
      <w:r w:rsidRPr="00A84933">
        <w:t>La politique totalitaire qui en vint à suivre les recettes des idéologies a dévoilé la véritable nature de ces</w:t>
      </w:r>
      <w:r w:rsidR="00413B44">
        <w:t xml:space="preserve"> mouvements, dans la mesure où </w:t>
      </w:r>
      <w:r w:rsidRPr="00A84933">
        <w:t xml:space="preserve">elle a clairement </w:t>
      </w:r>
      <w:r w:rsidR="00413B44">
        <w:t>montré qu’il ne pouvait y avoir de terme à ce processus. Si</w:t>
      </w:r>
      <w:r w:rsidRPr="00A84933">
        <w:t xml:space="preserve"> c’est la loi de la nature d’éliminer tout ce qui est sans </w:t>
      </w:r>
      <w:r w:rsidR="00413B44">
        <w:t>défense et inapte à</w:t>
      </w:r>
      <w:r w:rsidRPr="00A84933">
        <w:t xml:space="preserve"> vivre, ce </w:t>
      </w:r>
      <w:r w:rsidR="00413B44">
        <w:t>serait la fin de la nature elle-</w:t>
      </w:r>
      <w:r w:rsidRPr="00A84933">
        <w:t>même si l’on ne pouvait trouver de nouvelles catégories de</w:t>
      </w:r>
      <w:r w:rsidR="00413B44">
        <w:t xml:space="preserve"> gens sans défense et inaptes à v</w:t>
      </w:r>
      <w:r w:rsidRPr="00A84933">
        <w:t xml:space="preserve">ivre. Si c’est la loi de l’histoire que, dans une lutte des classes, </w:t>
      </w:r>
      <w:r w:rsidR="00413B44">
        <w:t>certaines classes « dépérissent »</w:t>
      </w:r>
      <w:r w:rsidRPr="00A84933">
        <w:t>, ce ser</w:t>
      </w:r>
      <w:r w:rsidR="00413B44">
        <w:t>ait la fin de l’histoire humain</w:t>
      </w:r>
      <w:r w:rsidRPr="00A84933">
        <w:t>e elle-même si ne se formaient</w:t>
      </w:r>
      <w:r w:rsidR="00413B44">
        <w:t xml:space="preserve"> de nouvelles classes qui puissent à leur tour « dépérir »</w:t>
      </w:r>
      <w:r w:rsidRPr="00A84933">
        <w:t xml:space="preserve"> entre les mai</w:t>
      </w:r>
      <w:r w:rsidR="00413B44">
        <w:t xml:space="preserve">ns des dirigeants totalitaires. » Arendt, </w:t>
      </w:r>
      <w:r w:rsidR="00413B44" w:rsidRPr="00413B44">
        <w:rPr>
          <w:i/>
        </w:rPr>
        <w:t>Les origines du totalitarisme</w:t>
      </w:r>
      <w:r w:rsidR="00413B44">
        <w:t>, III, ch. 13, Quarto Gallimard, p. 817-818.</w:t>
      </w:r>
    </w:p>
    <w:p w14:paraId="2129C7EA" w14:textId="6FD93C3B" w:rsidR="00467C17" w:rsidRDefault="00467C17" w:rsidP="00467C17">
      <w:pPr>
        <w:pStyle w:val="Titre2"/>
      </w:pPr>
      <w:bookmarkStart w:id="31" w:name="_Toc411878806"/>
      <w:r>
        <w:t>Naturalisme et vitalisme de Marx</w:t>
      </w:r>
      <w:bookmarkEnd w:id="31"/>
    </w:p>
    <w:p w14:paraId="5AE72091" w14:textId="71139358" w:rsidR="00467C17" w:rsidRDefault="00467C17" w:rsidP="00467C17">
      <w:r>
        <w:t>« </w:t>
      </w:r>
      <w:r w:rsidRPr="00FF571A">
        <w:t>Théori</w:t>
      </w:r>
      <w:r>
        <w:t>quement, le passage de la vie « égoïste »</w:t>
      </w:r>
      <w:r w:rsidRPr="00FF571A">
        <w:t xml:space="preserve"> de l'</w:t>
      </w:r>
      <w:r>
        <w:t>in</w:t>
      </w:r>
      <w:r w:rsidRPr="00FF571A">
        <w:t>dividu, mise en relief au début d</w:t>
      </w:r>
      <w:r>
        <w:t>e l’époque moderne, à la vie « sociale » et à l' « homme socialisé »</w:t>
      </w:r>
      <w:r w:rsidRPr="00FF571A">
        <w:t xml:space="preserve"> sur lesquels on mit ensuite l'accent, s’op</w:t>
      </w:r>
      <w:r>
        <w:t>é</w:t>
      </w:r>
      <w:r w:rsidRPr="00FF571A">
        <w:t xml:space="preserve">ra lorsque Marx transforma les motifs grossiers de l'économie classique — tous les hommes, dans la mesure où </w:t>
      </w:r>
      <w:r>
        <w:t>il</w:t>
      </w:r>
      <w:r w:rsidRPr="00FF571A">
        <w:t>s agissent, agissent pour des raisons d’</w:t>
      </w:r>
      <w:r>
        <w:t>in</w:t>
      </w:r>
      <w:r w:rsidRPr="00FF571A">
        <w:t>térêt individuel — en forces d'intérêt qui informent, meuvent et dirigent les classes de la société et, à travers les conflits de ces classes, dirigent la société dans son ensemble. L’humanité socialis</w:t>
      </w:r>
      <w:r>
        <w:t>é</w:t>
      </w:r>
      <w:r w:rsidRPr="00FF571A">
        <w:t>e est l’état de la société où ne commande plus qu'un unique intérêt, et cet intérêt a pour sujet soit des classes, soit l’espèce, mais ni l’homme ni des hommes. C’est qu’à ce moment dans les activités des hommes la dernière trace d’action, le motif qu’impliquait l'intérêt individuel</w:t>
      </w:r>
      <w:r>
        <w:t>, a disparu. Il est resté une « force naturelle »</w:t>
      </w:r>
      <w:r w:rsidRPr="00FF571A">
        <w:t>, la force du processus vital, à laquelle tous les hommes avec toutes leurs activités étaient également soumis</w:t>
      </w:r>
      <w:r>
        <w:t xml:space="preserve"> (« </w:t>
      </w:r>
      <w:r w:rsidRPr="00FF571A">
        <w:t xml:space="preserve">le processus de la pensée est </w:t>
      </w:r>
      <w:r>
        <w:t>lui-même un processus naturel »</w:t>
      </w:r>
      <w:r>
        <w:rPr>
          <w:rStyle w:val="Marquenotebasdepage"/>
        </w:rPr>
        <w:footnoteReference w:id="14"/>
      </w:r>
      <w:r w:rsidRPr="00FF571A">
        <w:t>), et dont le seul but, à supposer qu’ell</w:t>
      </w:r>
      <w:r>
        <w:t>e en eût un, était la perpétua</w:t>
      </w:r>
      <w:r w:rsidRPr="00FF571A">
        <w:t>tion de l'espèce Homme</w:t>
      </w:r>
      <w:r>
        <w:t>. Aucune des facultés supérieu</w:t>
      </w:r>
      <w:r w:rsidRPr="00FF571A">
        <w:t>res de l’homme n’était n</w:t>
      </w:r>
      <w:r>
        <w:t>é</w:t>
      </w:r>
      <w:r w:rsidRPr="00FF571A">
        <w:t>cessai</w:t>
      </w:r>
      <w:r>
        <w:t>r</w:t>
      </w:r>
      <w:r w:rsidRPr="00FF571A">
        <w:t xml:space="preserve">e désormais pour relier </w:t>
      </w:r>
      <w:r>
        <w:t>la v</w:t>
      </w:r>
      <w:r w:rsidRPr="00FF571A">
        <w:t xml:space="preserve">ie </w:t>
      </w:r>
      <w:r>
        <w:t>individuelle à la vie de l’espèce ;</w:t>
      </w:r>
      <w:r w:rsidRPr="00FF571A">
        <w:t xml:space="preserve"> la vie individuelle fit partie du processus vital, et tout ce dont on avait besoin c’était de trava</w:t>
      </w:r>
      <w:r>
        <w:t>ill</w:t>
      </w:r>
      <w:r w:rsidRPr="00FF571A">
        <w:t xml:space="preserve">er, d’assurer son existence et </w:t>
      </w:r>
      <w:r>
        <w:rPr>
          <w:b/>
        </w:rPr>
        <w:t xml:space="preserve">[400] </w:t>
      </w:r>
      <w:r w:rsidRPr="00FF571A">
        <w:t>celle de sa fam</w:t>
      </w:r>
      <w:r>
        <w:t>ill</w:t>
      </w:r>
      <w:r w:rsidRPr="00FF571A">
        <w:t>e. Ce qui n’était pas ob</w:t>
      </w:r>
      <w:r>
        <w:t>li</w:t>
      </w:r>
      <w:r w:rsidRPr="00FF571A">
        <w:t>gat</w:t>
      </w:r>
      <w:r>
        <w:t>oir</w:t>
      </w:r>
      <w:r w:rsidRPr="00FF571A">
        <w:t>e, imposé par le métabolisme vital devint superflu, ou tout au plus justifiable comme particularité de la vie humaine en tant que distincte d'autres vies animales — ainsi jugeait-on que M</w:t>
      </w:r>
      <w:r>
        <w:t xml:space="preserve">ilton avait écrit </w:t>
      </w:r>
      <w:r w:rsidRPr="00E539FF">
        <w:rPr>
          <w:i/>
        </w:rPr>
        <w:t>Le paradis perdu</w:t>
      </w:r>
      <w:r w:rsidRPr="00FF571A">
        <w:t xml:space="preserve"> pour les mêmes raisons qui contraignent le ver à soie, en réagissant à des impulsions sem</w:t>
      </w:r>
      <w:r>
        <w:t xml:space="preserve">blables, à produire de la soie. » Arendt, </w:t>
      </w:r>
      <w:r w:rsidRPr="00F01D91">
        <w:rPr>
          <w:i/>
        </w:rPr>
        <w:t>Condition de l’homme moderne</w:t>
      </w:r>
      <w:r>
        <w:t>, VI, 45, p. 399-400.</w:t>
      </w:r>
    </w:p>
    <w:p w14:paraId="1EB7365C" w14:textId="5603DCBB" w:rsidR="001B66B8" w:rsidRDefault="001B66B8" w:rsidP="00467C17">
      <w:r>
        <w:t>Sur Milton, cf. III, p. 145, note : « </w:t>
      </w:r>
      <w:r w:rsidRPr="009E38E5">
        <w:t xml:space="preserve">Malgré quelques hésitations çà et </w:t>
      </w:r>
      <w:r>
        <w:t>là, Marx demeura convaincu que « </w:t>
      </w:r>
      <w:r w:rsidRPr="009E38E5">
        <w:t xml:space="preserve">Milton produisit Le </w:t>
      </w:r>
      <w:r w:rsidRPr="00DA740B">
        <w:rPr>
          <w:i/>
        </w:rPr>
        <w:t>Paradis perdu</w:t>
      </w:r>
      <w:r w:rsidRPr="009E38E5">
        <w:t xml:space="preserve"> </w:t>
      </w:r>
      <w:r>
        <w:t xml:space="preserve">pour la même raison qu’un ver à soie produit de la soie » [« Matériaux pour l’Économie, 1861-1863 », dans </w:t>
      </w:r>
      <w:r w:rsidRPr="00DA740B">
        <w:rPr>
          <w:i/>
        </w:rPr>
        <w:t>Économie</w:t>
      </w:r>
      <w:r>
        <w:t xml:space="preserve"> II, Pléiade, p. 393</w:t>
      </w:r>
      <w:r w:rsidRPr="009E38E5">
        <w:t>)</w:t>
      </w:r>
      <w:r>
        <w:t>]</w:t>
      </w:r>
      <w:r w:rsidRPr="009E38E5">
        <w:t>.</w:t>
      </w:r>
      <w:r>
        <w:t xml:space="preserve"> » </w:t>
      </w:r>
    </w:p>
    <w:p w14:paraId="2065CF95" w14:textId="3736A0A0" w:rsidR="005378A6" w:rsidRDefault="005378A6" w:rsidP="008121E0">
      <w:pPr>
        <w:pStyle w:val="Titre2"/>
      </w:pPr>
      <w:bookmarkStart w:id="32" w:name="_Toc411878807"/>
      <w:r>
        <w:t>Le naturalisme de Marx, origine de sa théorie de la plus-value</w:t>
      </w:r>
      <w:bookmarkEnd w:id="32"/>
    </w:p>
    <w:p w14:paraId="2B2C5C41" w14:textId="664F9E9B" w:rsidR="00F01D91" w:rsidRDefault="00F01D91" w:rsidP="005378A6">
      <w:r>
        <w:t>« Ce qui peut-</w:t>
      </w:r>
      <w:r w:rsidRPr="009E38E5">
        <w:t>être indique le plus clairement le niveau de la pensée de Marx et la fidélité de ses descriptions à la réalité phénoménale, c’est qu’il fonda toute sa théorie sur le travail et la procréation conçus comme deux modes du même processus de fertilité vita</w:t>
      </w:r>
      <w:r>
        <w:t>le. Pour lui, le travail était « la reproduction de la vie »</w:t>
      </w:r>
      <w:r w:rsidRPr="009E38E5">
        <w:t>, assurant la conservation de l’individu, et la p</w:t>
      </w:r>
      <w:r>
        <w:t>rocréation était la production « de la vie d’autrui »</w:t>
      </w:r>
      <w:r w:rsidRPr="009E38E5">
        <w:t xml:space="preserve"> assurant </w:t>
      </w:r>
      <w:r>
        <w:t xml:space="preserve">la perpétuation </w:t>
      </w:r>
      <w:r w:rsidRPr="003C49F4">
        <w:rPr>
          <w:b/>
        </w:rPr>
        <w:t>[153]</w:t>
      </w:r>
      <w:r>
        <w:t xml:space="preserve"> de l’espèce</w:t>
      </w:r>
      <w:r>
        <w:rPr>
          <w:rStyle w:val="Marquenotebasdepage"/>
        </w:rPr>
        <w:footnoteReference w:id="15"/>
      </w:r>
      <w:r w:rsidRPr="009E38E5">
        <w:t>. Cette idée est chronologiquement l’origine jamai</w:t>
      </w:r>
      <w:r>
        <w:t>s oubliée de la théorie qu’il é</w:t>
      </w:r>
      <w:r w:rsidRPr="009E38E5">
        <w:t>la</w:t>
      </w:r>
      <w:r>
        <w:t>bora ensuite en substituant au « travail abstrait »</w:t>
      </w:r>
      <w:r w:rsidRPr="009E38E5">
        <w:t xml:space="preserve"> la force de travail de l’organisme et en se représentant la plus-value comme la quantité de force de travail subsistant lorsque le travailleur a produit se</w:t>
      </w:r>
      <w:r>
        <w:t xml:space="preserve">s moyens de reproduction. » Arendt, </w:t>
      </w:r>
      <w:r w:rsidRPr="00A26C06">
        <w:rPr>
          <w:i/>
        </w:rPr>
        <w:t>Condition de l’homme moderne</w:t>
      </w:r>
      <w:r>
        <w:t>, III, § 14, p. 152-153.</w:t>
      </w:r>
    </w:p>
    <w:p w14:paraId="7CD94B9C" w14:textId="3DB655B1" w:rsidR="005378A6" w:rsidRDefault="00A26C06" w:rsidP="005378A6">
      <w:r>
        <w:t>« </w:t>
      </w:r>
      <w:r w:rsidR="005378A6" w:rsidRPr="009E38E5">
        <w:t>La force</w:t>
      </w:r>
      <w:r w:rsidR="005378A6">
        <w:t xml:space="preserve"> de la vie est la fécondité. L’ê</w:t>
      </w:r>
      <w:r w:rsidR="005378A6" w:rsidRPr="009E38E5">
        <w:t>tre vivant n’est pas épuisé lorsqu</w:t>
      </w:r>
      <w:r w:rsidR="005378A6">
        <w:t>’il a pourvu à sa propre reproduction, et sa « plus-value » réside dans sa multipli</w:t>
      </w:r>
      <w:r w:rsidR="005378A6" w:rsidRPr="009E38E5">
        <w:t>cation potentielle. Le naturalisme</w:t>
      </w:r>
      <w:r w:rsidR="005378A6">
        <w:t xml:space="preserve"> cohérent de Marx découvrit la « </w:t>
      </w:r>
      <w:r w:rsidR="005378A6" w:rsidRPr="009E38E5">
        <w:t xml:space="preserve">force de </w:t>
      </w:r>
      <w:r w:rsidR="005378A6">
        <w:t>travail »</w:t>
      </w:r>
      <w:r w:rsidR="005378A6" w:rsidRPr="009E38E5">
        <w:t xml:space="preserve"> comme mode spécifiquement humain de la force vitale aussi capable que la nature de créer une plus-value, un surproduit. S’intéressant presque exclusive</w:t>
      </w:r>
      <w:r w:rsidR="005378A6">
        <w:t>ment à ce processus, celui des « </w:t>
      </w:r>
      <w:r w:rsidR="005378A6" w:rsidRPr="009E38E5">
        <w:t>f</w:t>
      </w:r>
      <w:r w:rsidR="005378A6">
        <w:t>orces productives de la société »</w:t>
      </w:r>
      <w:r w:rsidR="005378A6" w:rsidRPr="009E38E5">
        <w:t xml:space="preserve">, dans la vie de laquelle, comme dans la vie de toute espèce animale, la production et la consommation s’équilibrent toujours, Marx ignora complètement </w:t>
      </w:r>
      <w:r w:rsidR="005378A6" w:rsidRPr="00291010">
        <w:rPr>
          <w:b/>
        </w:rPr>
        <w:t>[156]</w:t>
      </w:r>
      <w:r w:rsidR="005378A6">
        <w:t xml:space="preserve"> la </w:t>
      </w:r>
      <w:r w:rsidR="005378A6" w:rsidRPr="009E38E5">
        <w:t>question d</w:t>
      </w:r>
      <w:r w:rsidR="005378A6">
        <w:t>’une existence séparée d’objets-du-</w:t>
      </w:r>
      <w:r w:rsidR="005378A6" w:rsidRPr="009E38E5">
        <w:t>mo</w:t>
      </w:r>
      <w:r w:rsidR="005378A6">
        <w:t>nde dont la durabilité résiste e</w:t>
      </w:r>
      <w:r w:rsidR="005378A6" w:rsidRPr="009E38E5">
        <w:t>t survit aux processus dévorants de la vie.</w:t>
      </w:r>
      <w:r>
        <w:t xml:space="preserve"> » Arendt, </w:t>
      </w:r>
      <w:r w:rsidRPr="00A26C06">
        <w:rPr>
          <w:i/>
        </w:rPr>
        <w:t>Condition de l’homme moderne</w:t>
      </w:r>
      <w:r>
        <w:t>, III, § 14, p. 155-156.</w:t>
      </w:r>
    </w:p>
    <w:p w14:paraId="49943536" w14:textId="37DEC421" w:rsidR="00772662" w:rsidRDefault="00772662" w:rsidP="005378A6">
      <w:r>
        <w:t>« </w:t>
      </w:r>
      <w:r w:rsidRPr="009E38E5">
        <w:t>De même que Marx dut intr</w:t>
      </w:r>
      <w:r>
        <w:t>oduire une force naturelle, la « force de travail »</w:t>
      </w:r>
      <w:r w:rsidRPr="009E38E5">
        <w:t xml:space="preserve"> du corps, pour expliquer la productivité du travail et le processus graduel de l’accroissement des richesses, Locke, encore que moins explicitement, dut faire remont</w:t>
      </w:r>
      <w:r>
        <w:t>er la propriété à</w:t>
      </w:r>
      <w:r w:rsidRPr="009E38E5">
        <w:t xml:space="preserve"> une origine naturelle, l’appropriation, afin d’ouvrir une brèch</w:t>
      </w:r>
      <w:r>
        <w:t>e dans les murailles stables de-ce-</w:t>
      </w:r>
      <w:r w:rsidRPr="009E38E5">
        <w:t>monde</w:t>
      </w:r>
      <w:r>
        <w:t xml:space="preserve"> [</w:t>
      </w:r>
      <w:r w:rsidRPr="00946E8D">
        <w:rPr>
          <w:i/>
        </w:rPr>
        <w:t xml:space="preserve">stable, </w:t>
      </w:r>
      <w:proofErr w:type="spellStart"/>
      <w:r w:rsidRPr="00946E8D">
        <w:rPr>
          <w:i/>
        </w:rPr>
        <w:t>worldly</w:t>
      </w:r>
      <w:proofErr w:type="spellEnd"/>
      <w:r w:rsidRPr="00946E8D">
        <w:rPr>
          <w:i/>
        </w:rPr>
        <w:t xml:space="preserve"> </w:t>
      </w:r>
      <w:proofErr w:type="spellStart"/>
      <w:r w:rsidRPr="00946E8D">
        <w:rPr>
          <w:i/>
        </w:rPr>
        <w:t>boundaries</w:t>
      </w:r>
      <w:proofErr w:type="spellEnd"/>
      <w:r>
        <w:t>] qui séparent « du commun »</w:t>
      </w:r>
      <w:r w:rsidRPr="009E38E5">
        <w:t xml:space="preserve"> la portion de monde que chaque </w:t>
      </w:r>
      <w:r>
        <w:t>personne possède en particulier</w:t>
      </w:r>
      <w:r>
        <w:rPr>
          <w:rStyle w:val="Marquenotebasdepage"/>
        </w:rPr>
        <w:footnoteReference w:id="16"/>
      </w:r>
      <w:r w:rsidRPr="009E38E5">
        <w:t>. Marx, comme Locke encore, voulut voir dans le processus de l’accroissement des richesses un processus naturel, suivant ses propres lois automatiquement, hors de toute décision et de toute finalité. S’il</w:t>
      </w:r>
      <w:r>
        <w:t xml:space="preserve"> y avait une activité humaine à</w:t>
      </w:r>
      <w:r w:rsidRPr="009E38E5">
        <w:t xml:space="preserve"> faire entrer dans le process</w:t>
      </w:r>
      <w:r>
        <w:t>us, ce ne pouvait être qu’une « activité »</w:t>
      </w:r>
      <w:r w:rsidRPr="009E38E5">
        <w:t xml:space="preserve"> corporelle dont on ne pût arrêter le fonctionnement même si </w:t>
      </w:r>
      <w:r>
        <w:t>on le voulait. Faire obstacle à ces « activités »</w:t>
      </w:r>
      <w:r w:rsidRPr="009E38E5">
        <w:t>, c’est en effet détruire la nature, et pour toute l’époque m</w:t>
      </w:r>
      <w:r>
        <w:t>oderne, que l’on se cramponne à</w:t>
      </w:r>
      <w:r w:rsidRPr="009E38E5">
        <w:t xml:space="preserve"> l’institution de la propriété privée ou qu’on l</w:t>
      </w:r>
      <w:r>
        <w:t>a considère comme un obstacle à</w:t>
      </w:r>
      <w:r w:rsidRPr="009E38E5">
        <w:t xml:space="preserve"> l’accumulation des richesses, tout frein ou tout contrôle imposé au proc</w:t>
      </w:r>
      <w:r>
        <w:t>essus de la richesse équivaut à</w:t>
      </w:r>
      <w:r w:rsidRPr="009E38E5">
        <w:t xml:space="preserve"> un attentat con</w:t>
      </w:r>
      <w:r>
        <w:t xml:space="preserve">tre la vie même de la société. » Arendt, </w:t>
      </w:r>
      <w:r w:rsidRPr="00A26C06">
        <w:rPr>
          <w:i/>
        </w:rPr>
        <w:t>Condition de l’homme moderne</w:t>
      </w:r>
      <w:r>
        <w:t>, III, § 15, p. 159.</w:t>
      </w:r>
    </w:p>
    <w:p w14:paraId="015B61BD" w14:textId="04219E9B" w:rsidR="006D0F6E" w:rsidRDefault="006D0F6E" w:rsidP="008121E0">
      <w:pPr>
        <w:pStyle w:val="Titre2"/>
      </w:pPr>
      <w:bookmarkStart w:id="33" w:name="_Toc411878808"/>
      <w:r>
        <w:t>Monde et nature : continuité ou rupture ?</w:t>
      </w:r>
      <w:bookmarkEnd w:id="33"/>
    </w:p>
    <w:p w14:paraId="1526C1A3" w14:textId="3DCF506A" w:rsidR="00C8699F" w:rsidRDefault="00C8699F" w:rsidP="008121E0">
      <w:r>
        <w:t>Alors que Marx pense le travail en continuité avec le processus vital (</w:t>
      </w:r>
      <w:r w:rsidR="00CB4668" w:rsidRPr="00524414">
        <w:rPr>
          <w:i/>
        </w:rPr>
        <w:t>Condition de l’homme moderne</w:t>
      </w:r>
      <w:r w:rsidR="00CB4668">
        <w:t xml:space="preserve">, ch. III, </w:t>
      </w:r>
      <w:r>
        <w:t xml:space="preserve">p. 145-146), Arendt insiste au contraire sur ce qui oppose le </w:t>
      </w:r>
      <w:r w:rsidRPr="00C8699F">
        <w:rPr>
          <w:i/>
        </w:rPr>
        <w:t>monde</w:t>
      </w:r>
      <w:r>
        <w:t xml:space="preserve"> des œuvres de l’homme et ce rapport à la nature qui caractérise le travail :</w:t>
      </w:r>
    </w:p>
    <w:p w14:paraId="7EA88017" w14:textId="0885F08C" w:rsidR="00C42FCB" w:rsidRDefault="00C42FCB" w:rsidP="008121E0">
      <w:r>
        <w:t>« </w:t>
      </w:r>
      <w:r w:rsidRPr="00C42FCB">
        <w:t xml:space="preserve">Cet aspect destructeur, dévorant de l’activité de travail n’est, certes, visible que du point de vue du monde et par opposition à l’œuvre qui ne prépare </w:t>
      </w:r>
      <w:r>
        <w:t xml:space="preserve">pas la matière </w:t>
      </w:r>
      <w:r w:rsidRPr="00C42FCB">
        <w:t xml:space="preserve">pour l’incorporer, mais la change en matériau afin d’y ouvrer et d’utiliser le produit fini. Du point de vue de la nature, c’est </w:t>
      </w:r>
      <w:r>
        <w:t>plutôt l’œuvre</w:t>
      </w:r>
      <w:r w:rsidRPr="00C42FCB">
        <w:t xml:space="preserve"> qui est destructrice, puisque son processus arrache la matière à la nature sans la lui rendre dans le rapide métabolisme du corps </w:t>
      </w:r>
      <w:r>
        <w:t>vivant. » (p. 146).</w:t>
      </w:r>
    </w:p>
    <w:p w14:paraId="1D267120" w14:textId="77777777" w:rsidR="008121E0" w:rsidRDefault="008121E0" w:rsidP="008121E0">
      <w:pPr>
        <w:pStyle w:val="Titre2"/>
      </w:pPr>
      <w:bookmarkStart w:id="34" w:name="_Toc411878809"/>
      <w:r>
        <w:t>Le travail : processus naturel ou « édification d’un monde objectif » ?</w:t>
      </w:r>
      <w:bookmarkEnd w:id="34"/>
    </w:p>
    <w:p w14:paraId="1C58FE74" w14:textId="5370908A" w:rsidR="008121E0" w:rsidRPr="00C42FCB" w:rsidRDefault="008121E0" w:rsidP="008121E0">
      <w:r>
        <w:t>« </w:t>
      </w:r>
      <w:r w:rsidRPr="00937FA4">
        <w:t xml:space="preserve">Marx lui-même, qui définit l’homme comme </w:t>
      </w:r>
      <w:r w:rsidRPr="00937FA4">
        <w:rPr>
          <w:i/>
        </w:rPr>
        <w:t xml:space="preserve">animal </w:t>
      </w:r>
      <w:proofErr w:type="spellStart"/>
      <w:r w:rsidRPr="00937FA4">
        <w:rPr>
          <w:i/>
        </w:rPr>
        <w:t>laborans</w:t>
      </w:r>
      <w:proofErr w:type="spellEnd"/>
      <w:r w:rsidRPr="00937FA4">
        <w:t xml:space="preserve">, dut admettre que la productivité du travail </w:t>
      </w:r>
      <w:r>
        <w:t>à</w:t>
      </w:r>
      <w:r w:rsidRPr="00937FA4">
        <w:t xml:space="preserve"> proprement parler ne commence qu’avec la réification (</w:t>
      </w:r>
      <w:proofErr w:type="spellStart"/>
      <w:r w:rsidRPr="00937FA4">
        <w:rPr>
          <w:i/>
        </w:rPr>
        <w:t>Vergegenstänlichung</w:t>
      </w:r>
      <w:proofErr w:type="spellEnd"/>
      <w:r w:rsidRPr="00937FA4">
        <w:t xml:space="preserve">), avec </w:t>
      </w:r>
      <w:r>
        <w:t>l’ « </w:t>
      </w:r>
      <w:r w:rsidRPr="00937FA4">
        <w:t xml:space="preserve">édification </w:t>
      </w:r>
      <w:r>
        <w:t>d’un monde objectif »</w:t>
      </w:r>
      <w:r w:rsidRPr="00937FA4">
        <w:t xml:space="preserve"> (</w:t>
      </w:r>
      <w:proofErr w:type="spellStart"/>
      <w:r w:rsidRPr="00937FA4">
        <w:rPr>
          <w:i/>
        </w:rPr>
        <w:t>Erzeugung</w:t>
      </w:r>
      <w:proofErr w:type="spellEnd"/>
      <w:r w:rsidRPr="00937FA4">
        <w:rPr>
          <w:i/>
        </w:rPr>
        <w:t xml:space="preserve"> </w:t>
      </w:r>
      <w:proofErr w:type="spellStart"/>
      <w:r w:rsidRPr="00937FA4">
        <w:rPr>
          <w:i/>
        </w:rPr>
        <w:t>einer</w:t>
      </w:r>
      <w:proofErr w:type="spellEnd"/>
      <w:r w:rsidRPr="00937FA4">
        <w:rPr>
          <w:i/>
        </w:rPr>
        <w:t xml:space="preserve"> </w:t>
      </w:r>
      <w:proofErr w:type="spellStart"/>
      <w:r w:rsidRPr="00937FA4">
        <w:rPr>
          <w:i/>
        </w:rPr>
        <w:t>gegenständlichen</w:t>
      </w:r>
      <w:proofErr w:type="spellEnd"/>
      <w:r w:rsidRPr="00937FA4">
        <w:rPr>
          <w:i/>
        </w:rPr>
        <w:t xml:space="preserve"> </w:t>
      </w:r>
      <w:proofErr w:type="spellStart"/>
      <w:r w:rsidRPr="00937FA4">
        <w:rPr>
          <w:i/>
        </w:rPr>
        <w:t>Welt</w:t>
      </w:r>
      <w:proofErr w:type="spellEnd"/>
      <w:r w:rsidRPr="00937FA4">
        <w:t>). Mais l’effort du travail ne dispense jamais l’</w:t>
      </w:r>
      <w:r>
        <w:t>ani</w:t>
      </w:r>
      <w:r w:rsidRPr="00937FA4">
        <w:t xml:space="preserve">mal travaillant de recommencer le même effort et reste, par conséquent, </w:t>
      </w:r>
      <w:r>
        <w:t>« </w:t>
      </w:r>
      <w:r w:rsidRPr="00937FA4">
        <w:t>une nécessité é</w:t>
      </w:r>
      <w:r>
        <w:t>ternelle imposée par la nature »</w:t>
      </w:r>
      <w:r w:rsidRPr="00937FA4">
        <w:t xml:space="preserve">. Quand </w:t>
      </w:r>
      <w:r>
        <w:t>Marx affi</w:t>
      </w:r>
      <w:r w:rsidRPr="00937FA4">
        <w:t xml:space="preserve">rme que le </w:t>
      </w:r>
      <w:r>
        <w:t>« </w:t>
      </w:r>
      <w:r w:rsidRPr="00937FA4">
        <w:t xml:space="preserve">processus de travail s’achève dans </w:t>
      </w:r>
      <w:r>
        <w:t>le produit »</w:t>
      </w:r>
      <w:r>
        <w:rPr>
          <w:rStyle w:val="Marquenotebasdepage"/>
        </w:rPr>
        <w:footnoteReference w:id="17"/>
      </w:r>
      <w:r w:rsidRPr="00937FA4">
        <w:t xml:space="preserve">, il oublie qu’il a </w:t>
      </w:r>
      <w:r>
        <w:t>défini lui-nième ce processus: « </w:t>
      </w:r>
      <w:r w:rsidRPr="00937FA4">
        <w:t>métabol</w:t>
      </w:r>
      <w:r>
        <w:t>isme entre l’homme et la nature »</w:t>
      </w:r>
      <w:r w:rsidRPr="00937FA4">
        <w:t xml:space="preserve">, en quoi le produit est immédiatement </w:t>
      </w:r>
      <w:r>
        <w:t>« incorporé »</w:t>
      </w:r>
      <w:r w:rsidRPr="00937FA4">
        <w:t xml:space="preserve">, consommé et annihilé par le processus vital </w:t>
      </w:r>
      <w:r>
        <w:t xml:space="preserve">du corps. » Arendt, </w:t>
      </w:r>
      <w:r w:rsidRPr="00937FA4">
        <w:rPr>
          <w:i/>
        </w:rPr>
        <w:t>Condition de l’homme moderne</w:t>
      </w:r>
      <w:r>
        <w:t>, p. 148-149.</w:t>
      </w:r>
    </w:p>
    <w:p w14:paraId="43FDFCDF" w14:textId="3053D657" w:rsidR="00AD173B" w:rsidRDefault="00AD173B" w:rsidP="008121E0">
      <w:pPr>
        <w:pStyle w:val="Titre2"/>
      </w:pPr>
      <w:bookmarkStart w:id="35" w:name="_Toc411878810"/>
      <w:r>
        <w:t>Le travail, métabolisme de l’homme avec la matière</w:t>
      </w:r>
      <w:bookmarkEnd w:id="35"/>
    </w:p>
    <w:p w14:paraId="31980711" w14:textId="75679204" w:rsidR="00AD173B" w:rsidRDefault="00AD173B" w:rsidP="00AD173B">
      <w:r>
        <w:t>« </w:t>
      </w:r>
      <w:r w:rsidRPr="00AF2021">
        <w:t>Marx dom</w:t>
      </w:r>
      <w:r>
        <w:t>in</w:t>
      </w:r>
      <w:r w:rsidRPr="00AF2021">
        <w:t>e l’</w:t>
      </w:r>
      <w:r>
        <w:t>é</w:t>
      </w:r>
      <w:r w:rsidRPr="00AF2021">
        <w:t>volution moderne non pas à cause de son matérialisme, mais parce qu’</w:t>
      </w:r>
      <w:r>
        <w:t>il</w:t>
      </w:r>
      <w:r w:rsidRPr="00AF2021">
        <w:t xml:space="preserve"> est le seul penseur assez logique pour fonder sa théorie de l’</w:t>
      </w:r>
      <w:r>
        <w:t>in</w:t>
      </w:r>
      <w:r w:rsidRPr="00AF2021">
        <w:t>t</w:t>
      </w:r>
      <w:r>
        <w:t>é</w:t>
      </w:r>
      <w:r w:rsidRPr="00AF2021">
        <w:t>rêt matériel sur une activité huma</w:t>
      </w:r>
      <w:r>
        <w:t>in</w:t>
      </w:r>
      <w:r w:rsidRPr="00AF2021">
        <w:t>e nettement matérielle, le trava</w:t>
      </w:r>
      <w:r>
        <w:t>il</w:t>
      </w:r>
      <w:r w:rsidRPr="00AF2021">
        <w:t>, c'est-à-dire sur le métabo</w:t>
      </w:r>
      <w:r>
        <w:t>lisme du corps avec la</w:t>
      </w:r>
      <w:r w:rsidRPr="00AF2021">
        <w:t xml:space="preserve"> matière.</w:t>
      </w:r>
      <w:r>
        <w:t xml:space="preserve"> » Arendt, </w:t>
      </w:r>
      <w:r w:rsidRPr="00AD173B">
        <w:rPr>
          <w:i/>
        </w:rPr>
        <w:t>Condition de l’homme moderne</w:t>
      </w:r>
      <w:r>
        <w:t>, V, 25, p. 341, note.</w:t>
      </w:r>
    </w:p>
    <w:p w14:paraId="555F20D7" w14:textId="77777777" w:rsidR="006D0F6E" w:rsidRDefault="006D0F6E" w:rsidP="008121E0">
      <w:pPr>
        <w:pStyle w:val="Titre2"/>
      </w:pPr>
      <w:bookmarkStart w:id="36" w:name="_Toc411878811"/>
      <w:r>
        <w:t>Marx fait du travail un processus naturel et cyclique. Cycle et linéarité.</w:t>
      </w:r>
      <w:bookmarkEnd w:id="36"/>
    </w:p>
    <w:p w14:paraId="3D7BC25B" w14:textId="680D4AB9" w:rsidR="006D0F6E" w:rsidRDefault="006D0F6E" w:rsidP="008121E0">
      <w:r>
        <w:t>Cf. la définition du travail comme « métabolisme » (</w:t>
      </w:r>
      <w:proofErr w:type="spellStart"/>
      <w:r w:rsidRPr="0075775D">
        <w:rPr>
          <w:i/>
        </w:rPr>
        <w:t>Stoffwechsel</w:t>
      </w:r>
      <w:proofErr w:type="spellEnd"/>
      <w:r>
        <w:t>) entre l’homme et la nature (</w:t>
      </w:r>
      <w:r w:rsidR="00CB4668" w:rsidRPr="00524414">
        <w:rPr>
          <w:i/>
        </w:rPr>
        <w:t>Condition de l’homme moderne</w:t>
      </w:r>
      <w:r w:rsidR="00CB4668">
        <w:t xml:space="preserve">, ch. III, </w:t>
      </w:r>
      <w:r>
        <w:t>p. 145).</w:t>
      </w:r>
    </w:p>
    <w:p w14:paraId="4FDBE643" w14:textId="77777777" w:rsidR="006D0F6E" w:rsidRDefault="006D0F6E" w:rsidP="008121E0">
      <w:r>
        <w:t xml:space="preserve">Biologisme de Marx : « Milton produisit le </w:t>
      </w:r>
      <w:r w:rsidRPr="005E5FA4">
        <w:rPr>
          <w:i/>
        </w:rPr>
        <w:t>Paradis perdu</w:t>
      </w:r>
      <w:r>
        <w:t xml:space="preserve"> pour la même raison qu’un vers à soie produit de la soie. » </w:t>
      </w:r>
    </w:p>
    <w:p w14:paraId="421D83F0" w14:textId="77777777" w:rsidR="006D0F6E" w:rsidRDefault="006D0F6E" w:rsidP="008121E0">
      <w:r>
        <w:t xml:space="preserve">C’est ce même concept de </w:t>
      </w:r>
      <w:r w:rsidRPr="004C72A3">
        <w:rPr>
          <w:i/>
        </w:rPr>
        <w:t>métabolisme</w:t>
      </w:r>
      <w:r>
        <w:t xml:space="preserve"> entre l’homme et la nature qui conduit aujourd’hui à faire de Marx un écologiste…</w:t>
      </w:r>
    </w:p>
    <w:p w14:paraId="1193E62C" w14:textId="57B263B2" w:rsidR="00C8699F" w:rsidRDefault="006D0F6E" w:rsidP="008121E0">
      <w:pPr>
        <w:pStyle w:val="Titre2"/>
      </w:pPr>
      <w:bookmarkStart w:id="37" w:name="_Toc411878812"/>
      <w:r>
        <w:t>Erreur de Marx : faire du travail, qui est l’activité la plus naturelle, le fondement de l’édification du monde</w:t>
      </w:r>
      <w:bookmarkEnd w:id="37"/>
    </w:p>
    <w:p w14:paraId="3D28B950" w14:textId="4EA7C9DC" w:rsidR="006D0F6E" w:rsidRDefault="006D0F6E" w:rsidP="008121E0">
      <w:r>
        <w:t>« </w:t>
      </w:r>
      <w:r w:rsidRPr="003F2B5E">
        <w:t xml:space="preserve">L’ascension soudaine, spectaculaire du travail, passant du dernier rang, de la situation la plus méprisée, </w:t>
      </w:r>
      <w:r>
        <w:t>à</w:t>
      </w:r>
      <w:r w:rsidRPr="003F2B5E">
        <w:t xml:space="preserve"> la place d’honneur et devenant la mieux considérée des activités humaines, commença lorsque Locke découvrit dans le travail la source de toute propriété. Elle se poursuivit lorsque Adam Smith </w:t>
      </w:r>
      <w:r>
        <w:t>aff</w:t>
      </w:r>
      <w:r w:rsidRPr="003F2B5E">
        <w:t xml:space="preserve">irma que le travail est la source de toute </w:t>
      </w:r>
      <w:r>
        <w:t>richesse ;</w:t>
      </w:r>
      <w:r w:rsidRPr="003F2B5E">
        <w:t xml:space="preserve"> elle trouva son point culminant dans </w:t>
      </w:r>
      <w:r>
        <w:t>le « </w:t>
      </w:r>
      <w:r w:rsidRPr="003F2B5E">
        <w:t xml:space="preserve">système du </w:t>
      </w:r>
      <w:r>
        <w:t>travail »</w:t>
      </w:r>
      <w:r w:rsidRPr="003F2B5E">
        <w:t xml:space="preserve"> de Marx, </w:t>
      </w:r>
      <w:r>
        <w:t>où</w:t>
      </w:r>
      <w:r w:rsidRPr="003F2B5E">
        <w:t xml:space="preserve"> le travail devint la source de toute productivité et l’expression de l’humanité même de l’homme. De ces trois auteurs, seul Marx s’intéressait au travail en tant que </w:t>
      </w:r>
      <w:r>
        <w:t>tel ;</w:t>
      </w:r>
      <w:r w:rsidRPr="003F2B5E">
        <w:t xml:space="preserve"> Locke </w:t>
      </w:r>
      <w:r>
        <w:t>s’</w:t>
      </w:r>
      <w:r w:rsidRPr="003F2B5E">
        <w:t xml:space="preserve">occupait de l’institution de la propriété privée comme base </w:t>
      </w:r>
      <w:r>
        <w:t>de la société ;</w:t>
      </w:r>
      <w:r w:rsidRPr="003F2B5E">
        <w:t xml:space="preserve"> et Smith voulait expliquer et assurer le progrès sans frein </w:t>
      </w:r>
      <w:r>
        <w:t>d’une accumu</w:t>
      </w:r>
      <w:r w:rsidRPr="003F2B5E">
        <w:t xml:space="preserve">lation indéfinie de richesse. Mais tous les trois, Marx surtout, avec plus de force et de cohérence, considéraient le travail comme la plus haute faculté humaine d’édification du </w:t>
      </w:r>
      <w:r>
        <w:t>monde ;</w:t>
      </w:r>
      <w:r w:rsidRPr="003F2B5E">
        <w:t xml:space="preserve"> et comme le travail est en fait l’activité la plus naturelle, </w:t>
      </w:r>
      <w:r>
        <w:t>la plus étrangère-au-</w:t>
      </w:r>
      <w:r w:rsidRPr="003F2B5E">
        <w:t>monde</w:t>
      </w:r>
      <w:r>
        <w:t xml:space="preserve"> (</w:t>
      </w:r>
      <w:r w:rsidRPr="003F2B5E">
        <w:rPr>
          <w:i/>
        </w:rPr>
        <w:t xml:space="preserve">least </w:t>
      </w:r>
      <w:proofErr w:type="spellStart"/>
      <w:r w:rsidRPr="003F2B5E">
        <w:rPr>
          <w:i/>
        </w:rPr>
        <w:t>worldly</w:t>
      </w:r>
      <w:proofErr w:type="spellEnd"/>
      <w:r>
        <w:t>)</w:t>
      </w:r>
      <w:r w:rsidRPr="003F2B5E">
        <w:t xml:space="preserve">, tous les trois, surtout Marx là aussi, se trouvèrent en proie à d’authentiques contradictions. Ceci tient apparemment </w:t>
      </w:r>
      <w:r>
        <w:t>à</w:t>
      </w:r>
      <w:r w:rsidRPr="003F2B5E">
        <w:t xml:space="preserve"> la nature même du </w:t>
      </w:r>
      <w:r>
        <w:t>problème :</w:t>
      </w:r>
      <w:r w:rsidRPr="003F2B5E">
        <w:t xml:space="preserve"> la solution la plus évidente de ces contradictions, ou plutôt la raison la plus évidente pour laquelle ces grands auteurs n’ont pu les apercevoir, c’est qu’ils confondaient l’œuvre et le travail, de sorte qu’ils attribuaient au travail des qualités qui n’appartiennent </w:t>
      </w:r>
      <w:r>
        <w:t>qu’à</w:t>
      </w:r>
      <w:r w:rsidRPr="003F2B5E">
        <w:t xml:space="preserve"> </w:t>
      </w:r>
      <w:r>
        <w:t xml:space="preserve">l’œuvre. » Arendt, </w:t>
      </w:r>
      <w:r w:rsidRPr="003F2B5E">
        <w:rPr>
          <w:i/>
        </w:rPr>
        <w:t>Condition de l’homme moderne</w:t>
      </w:r>
      <w:r>
        <w:t>, III, p. 147-148.</w:t>
      </w:r>
    </w:p>
    <w:p w14:paraId="752CC44D" w14:textId="55BBAD9E" w:rsidR="00E87006" w:rsidRDefault="00E87006" w:rsidP="008121E0">
      <w:r>
        <w:t xml:space="preserve">Voir si Marx fait réellement du travail le fondement de la constitution du « monde ». </w:t>
      </w:r>
      <w:r w:rsidR="003A3C2A">
        <w:t xml:space="preserve">Point commun possible entre Marx et Arendt : la dissolution du « monde » par le capitalisme. On peut sans doute parler de « monde antique », de « monde féodal » et de « monde du capitalisme », mais en quel sens ? Est-ce toujours un « monde » au sens d’Arendt ? </w:t>
      </w:r>
      <w:r w:rsidR="003A3C2A" w:rsidRPr="003A3C2A">
        <w:rPr>
          <w:i/>
        </w:rPr>
        <w:t xml:space="preserve">Monde </w:t>
      </w:r>
      <w:r w:rsidR="003A3C2A" w:rsidRPr="003A3C2A">
        <w:t>et</w:t>
      </w:r>
      <w:r w:rsidR="003A3C2A" w:rsidRPr="003A3C2A">
        <w:rPr>
          <w:i/>
        </w:rPr>
        <w:t xml:space="preserve"> société</w:t>
      </w:r>
      <w:r w:rsidR="003A3C2A">
        <w:t>.</w:t>
      </w:r>
    </w:p>
    <w:p w14:paraId="4A1BBF2A" w14:textId="737014C1" w:rsidR="00CC62DB" w:rsidRDefault="00CC62DB" w:rsidP="008121E0">
      <w:r>
        <w:t xml:space="preserve">Cf. Marx et Engels, </w:t>
      </w:r>
      <w:r w:rsidRPr="00CC62DB">
        <w:rPr>
          <w:i/>
        </w:rPr>
        <w:t>Manifeste</w:t>
      </w:r>
      <w:r>
        <w:t>, p. 34-35.</w:t>
      </w:r>
    </w:p>
    <w:p w14:paraId="67639C4D" w14:textId="45D4B80C" w:rsidR="00CC62DB" w:rsidRDefault="00CC62DB" w:rsidP="008121E0">
      <w:r>
        <w:t xml:space="preserve">André </w:t>
      </w:r>
      <w:proofErr w:type="spellStart"/>
      <w:r>
        <w:t>Tosel</w:t>
      </w:r>
      <w:proofErr w:type="spellEnd"/>
      <w:r>
        <w:t xml:space="preserve">, </w:t>
      </w:r>
      <w:r w:rsidRPr="00CC62DB">
        <w:rPr>
          <w:i/>
        </w:rPr>
        <w:t>Un monde en abîme</w:t>
      </w:r>
      <w:r>
        <w:t>.</w:t>
      </w:r>
    </w:p>
    <w:p w14:paraId="71852A6E" w14:textId="09355635" w:rsidR="00F86F05" w:rsidRDefault="00F86F05" w:rsidP="008121E0">
      <w:r>
        <w:t xml:space="preserve">Cf. </w:t>
      </w:r>
      <w:proofErr w:type="spellStart"/>
      <w:r>
        <w:t>Fischbach</w:t>
      </w:r>
      <w:proofErr w:type="spellEnd"/>
      <w:r>
        <w:t xml:space="preserve">, </w:t>
      </w:r>
      <w:r w:rsidRPr="00CB4668">
        <w:rPr>
          <w:i/>
        </w:rPr>
        <w:t>Sans objet</w:t>
      </w:r>
      <w:r>
        <w:t>, p. 13</w:t>
      </w:r>
      <w:r w:rsidR="00C836E7">
        <w:t xml:space="preserve">, qui associe la « rupture du lien entre l’homme et le </w:t>
      </w:r>
      <w:r w:rsidR="00C836E7" w:rsidRPr="00C836E7">
        <w:rPr>
          <w:i/>
        </w:rPr>
        <w:t>monde </w:t>
      </w:r>
      <w:r w:rsidR="00C836E7">
        <w:t>» dont parle Deleuze (</w:t>
      </w:r>
      <w:r w:rsidR="00C836E7" w:rsidRPr="00C836E7">
        <w:rPr>
          <w:i/>
        </w:rPr>
        <w:t>Cinéma 2. L’image-temps</w:t>
      </w:r>
      <w:r w:rsidR="00C836E7">
        <w:t xml:space="preserve">, p. 225) à la rupture avec la </w:t>
      </w:r>
      <w:r w:rsidR="00C836E7" w:rsidRPr="00C836E7">
        <w:rPr>
          <w:i/>
        </w:rPr>
        <w:t>nature</w:t>
      </w:r>
      <w:r w:rsidR="00C836E7">
        <w:t xml:space="preserve"> en tant que « corps organique de l’homme » (Marx). Deleuze en effet, associe le besoin de « croire à ce </w:t>
      </w:r>
      <w:proofErr w:type="spellStart"/>
      <w:r w:rsidR="00C836E7">
        <w:t>monde-ci</w:t>
      </w:r>
      <w:proofErr w:type="spellEnd"/>
      <w:r w:rsidR="00C836E7">
        <w:t xml:space="preserve"> » au besoin de « croire au </w:t>
      </w:r>
      <w:r w:rsidR="00C836E7" w:rsidRPr="00C836E7">
        <w:rPr>
          <w:i/>
        </w:rPr>
        <w:t>corps </w:t>
      </w:r>
      <w:r w:rsidR="00C836E7">
        <w:t>» ou de « croire à la chair » (</w:t>
      </w:r>
      <w:r w:rsidR="00C836E7" w:rsidRPr="00C836E7">
        <w:rPr>
          <w:i/>
        </w:rPr>
        <w:t>Cinéma 2</w:t>
      </w:r>
      <w:r w:rsidR="00C836E7">
        <w:t xml:space="preserve">, p. 225). Mais Deleuze, comme </w:t>
      </w:r>
      <w:proofErr w:type="spellStart"/>
      <w:r w:rsidR="00C836E7">
        <w:t>Fischbach</w:t>
      </w:r>
      <w:proofErr w:type="spellEnd"/>
      <w:r w:rsidR="00C836E7">
        <w:t xml:space="preserve"> à sa suite, confondent </w:t>
      </w:r>
      <w:r w:rsidR="00C836E7" w:rsidRPr="005B5B20">
        <w:rPr>
          <w:i/>
        </w:rPr>
        <w:t>monde</w:t>
      </w:r>
      <w:r w:rsidR="00C836E7">
        <w:t xml:space="preserve"> et </w:t>
      </w:r>
      <w:r w:rsidR="00C836E7" w:rsidRPr="005B5B20">
        <w:rPr>
          <w:i/>
        </w:rPr>
        <w:t>nature</w:t>
      </w:r>
      <w:r w:rsidR="00C836E7">
        <w:t>, contre Arendt (</w:t>
      </w:r>
      <w:r w:rsidR="005B5B20">
        <w:t xml:space="preserve">que cite pourtant </w:t>
      </w:r>
      <w:proofErr w:type="spellStart"/>
      <w:r w:rsidR="005B5B20">
        <w:t>Fischbach</w:t>
      </w:r>
      <w:proofErr w:type="spellEnd"/>
      <w:r w:rsidR="005B5B20">
        <w:t>…).</w:t>
      </w:r>
      <w:r w:rsidR="000E5E3D">
        <w:t xml:space="preserve"> Voir aussi </w:t>
      </w:r>
      <w:proofErr w:type="spellStart"/>
      <w:r w:rsidR="000E5E3D">
        <w:t>Fischbach</w:t>
      </w:r>
      <w:proofErr w:type="spellEnd"/>
      <w:r w:rsidR="000E5E3D">
        <w:t xml:space="preserve">, </w:t>
      </w:r>
      <w:r w:rsidR="000E5E3D" w:rsidRPr="00CB4668">
        <w:rPr>
          <w:i/>
        </w:rPr>
        <w:t>Sans objet</w:t>
      </w:r>
      <w:r w:rsidR="000E5E3D">
        <w:t>, p. 34 : la rupture du lien qui unit l’homme et son « milieu de vie » fait que son milieu devient un « monde ».</w:t>
      </w:r>
    </w:p>
    <w:p w14:paraId="2E8570E6" w14:textId="678CB025" w:rsidR="0089719F" w:rsidRDefault="0089719F" w:rsidP="008121E0">
      <w:r>
        <w:t>Sur l’</w:t>
      </w:r>
      <w:proofErr w:type="spellStart"/>
      <w:r w:rsidRPr="0089719F">
        <w:rPr>
          <w:i/>
        </w:rPr>
        <w:t>antinaturalisme</w:t>
      </w:r>
      <w:proofErr w:type="spellEnd"/>
      <w:r>
        <w:t xml:space="preserve"> de Heidegger et Arendt : </w:t>
      </w:r>
      <w:proofErr w:type="spellStart"/>
      <w:r>
        <w:t>Dardot</w:t>
      </w:r>
      <w:proofErr w:type="spellEnd"/>
      <w:r>
        <w:t xml:space="preserve"> et Laval, </w:t>
      </w:r>
      <w:r w:rsidRPr="0089719F">
        <w:rPr>
          <w:i/>
        </w:rPr>
        <w:t>Commun</w:t>
      </w:r>
      <w:r>
        <w:t>, p. 280.</w:t>
      </w:r>
    </w:p>
    <w:p w14:paraId="08910233" w14:textId="4A897CEF" w:rsidR="00937FA4" w:rsidRDefault="006264E9" w:rsidP="006264E9">
      <w:pPr>
        <w:jc w:val="center"/>
      </w:pPr>
      <w:r>
        <w:t xml:space="preserve">Sur l’origine heideggérienne de la critique </w:t>
      </w:r>
      <w:proofErr w:type="spellStart"/>
      <w:r>
        <w:t>arendtienne</w:t>
      </w:r>
      <w:proofErr w:type="spellEnd"/>
      <w:r>
        <w:t xml:space="preserve"> de Marx, cf. le résumé que fait </w:t>
      </w:r>
      <w:proofErr w:type="spellStart"/>
      <w:r>
        <w:t>Aubenque</w:t>
      </w:r>
      <w:proofErr w:type="spellEnd"/>
      <w:r>
        <w:t xml:space="preserve"> de la manière dont Heidegger comprend les limites du marxisme : « Ainsi le marxisme reste-t-il prisonnier du système qu’il croit combattre : rien ne sert de renverser les rapports de production, si l’on continue de penser l’homme comme producteur, c’est-à-dire à travers la catégorie « métaphysique » du travail » Pierre </w:t>
      </w:r>
      <w:proofErr w:type="spellStart"/>
      <w:r>
        <w:t>Aubenque</w:t>
      </w:r>
      <w:proofErr w:type="spellEnd"/>
      <w:r>
        <w:t xml:space="preserve">, « Travail et </w:t>
      </w:r>
      <w:proofErr w:type="spellStart"/>
      <w:r w:rsidRPr="0020252A">
        <w:rPr>
          <w:i/>
        </w:rPr>
        <w:t>Gelassenheit</w:t>
      </w:r>
      <w:proofErr w:type="spellEnd"/>
      <w:r>
        <w:t xml:space="preserve"> chez Heidegger », </w:t>
      </w:r>
      <w:r w:rsidRPr="0020252A">
        <w:rPr>
          <w:i/>
        </w:rPr>
        <w:t>Études germaniques</w:t>
      </w:r>
      <w:r>
        <w:t xml:space="preserve">, 1977, p. 266. </w:t>
      </w:r>
    </w:p>
    <w:p w14:paraId="4A2F6DB2" w14:textId="52529C3A" w:rsidR="00072BEC" w:rsidRDefault="00072BEC">
      <w:pPr>
        <w:pStyle w:val="Titre2"/>
      </w:pPr>
      <w:bookmarkStart w:id="38" w:name="_Toc411878813"/>
      <w:r>
        <w:t>Le naturalisme de Marx ne s’applique qu’à une « société de travail »</w:t>
      </w:r>
      <w:bookmarkEnd w:id="38"/>
    </w:p>
    <w:p w14:paraId="46403B54" w14:textId="4AC29A5F" w:rsidR="00072BEC" w:rsidRDefault="00072BEC" w:rsidP="00072BEC">
      <w:r>
        <w:t>« </w:t>
      </w:r>
      <w:r w:rsidRPr="00AF2021">
        <w:t>Marx prétend que les lois économiques ressemblent aux lois naturelles, qu'elles ne sont pas faites par l’homme pour régler de libres actes d'échange, et qu'elles sont fonctions des conditions productives d</w:t>
      </w:r>
      <w:r>
        <w:t>e la société dans son ensemble :</w:t>
      </w:r>
      <w:r w:rsidRPr="00AF2021">
        <w:t xml:space="preserve"> cela n'est vrai que dans une société de trava</w:t>
      </w:r>
      <w:r>
        <w:t>il</w:t>
      </w:r>
      <w:r w:rsidRPr="00AF2021">
        <w:t xml:space="preserve"> où toutes les activités sont ramenées au niveau du métabolisme corporel, où </w:t>
      </w:r>
      <w:r>
        <w:t>il</w:t>
      </w:r>
      <w:r w:rsidRPr="00AF2021">
        <w:t xml:space="preserve"> n'y a plus d'échange mais seulement de la consommation.</w:t>
      </w:r>
      <w:r>
        <w:t> » Arendt, Condition de l’homme moderne, V, § 29, p. 271.</w:t>
      </w:r>
    </w:p>
    <w:p w14:paraId="424B9673" w14:textId="397FDA7A" w:rsidR="009A5B93" w:rsidRDefault="009A5B93">
      <w:pPr>
        <w:pStyle w:val="Titre2"/>
      </w:pPr>
      <w:bookmarkStart w:id="39" w:name="_Toc411878814"/>
      <w:r>
        <w:t xml:space="preserve">La réduction de la raison au </w:t>
      </w:r>
      <w:r w:rsidRPr="009A5B93">
        <w:rPr>
          <w:i/>
        </w:rPr>
        <w:t>calcul</w:t>
      </w:r>
      <w:r>
        <w:t xml:space="preserve"> a conduit Marx à en faire une simple fonction du processus vital, ce qui ne permet pas d’édifier un </w:t>
      </w:r>
      <w:r w:rsidRPr="009A5B93">
        <w:rPr>
          <w:i/>
        </w:rPr>
        <w:t>monde</w:t>
      </w:r>
      <w:bookmarkEnd w:id="39"/>
    </w:p>
    <w:p w14:paraId="78ED5C40" w14:textId="1C999269" w:rsidR="009A5B93" w:rsidRDefault="009A5B93" w:rsidP="009A5B93">
      <w:r>
        <w:t>« </w:t>
      </w:r>
      <w:r w:rsidRPr="001F4693">
        <w:t xml:space="preserve">Il faut, en outre, distinguer la pensée et la cognition du pouvoir de raisonnement logique qui se manifeste dans des opérations telles que </w:t>
      </w:r>
      <w:r>
        <w:t>la déduction à partir de propo</w:t>
      </w:r>
      <w:r w:rsidRPr="001F4693">
        <w:t>sitions axiomatiques ou évidentes, la réduction de cas particuliers à des règles générales ou les techniques qui consistent à</w:t>
      </w:r>
      <w:r>
        <w:t xml:space="preserve"> dévider des séri</w:t>
      </w:r>
      <w:r w:rsidRPr="001F4693">
        <w:t>es logiques de conclusions. En fait, dans ces facultés humaines nous rencontrons une sorte de force d’intellect qui, à plus d’un égard, ressemble surtout à la force de trava</w:t>
      </w:r>
      <w:r>
        <w:t>il</w:t>
      </w:r>
      <w:r w:rsidRPr="001F4693">
        <w:t xml:space="preserve"> que l’animal humain exerce dans son métabolisme avec la nature. Les processus mentaux qu'alimente cette force sont ce que nous nommons d’ordinaire intelligence, l'intelligence que l’on peut mesurer par des tests comme on mesure la force corporelle. On peut découvrir les lois de la logique comme les autres lois de la nature, parce qu'elles ont leurs racines dan</w:t>
      </w:r>
      <w:r>
        <w:t>s la structure du cerveau humain</w:t>
      </w:r>
      <w:r w:rsidRPr="001F4693">
        <w:t>, et que, pour l’individu normalement constitué, elles sont aussi impérieuses que la nécessité q</w:t>
      </w:r>
      <w:r>
        <w:t>ui</w:t>
      </w:r>
      <w:r w:rsidRPr="001F4693">
        <w:t xml:space="preserve"> règle les autres fonctions du corps. Il est dans la structure du cerveau </w:t>
      </w:r>
      <w:r w:rsidRPr="007033CF">
        <w:rPr>
          <w:b/>
        </w:rPr>
        <w:t xml:space="preserve">[228] </w:t>
      </w:r>
      <w:r w:rsidRPr="001F4693">
        <w:t xml:space="preserve">humain de se voir obligé d’admettre que deux et deux font quatre. Si l’homme </w:t>
      </w:r>
      <w:r>
        <w:t xml:space="preserve">était vraiment un </w:t>
      </w:r>
      <w:r w:rsidRPr="007033CF">
        <w:rPr>
          <w:i/>
        </w:rPr>
        <w:t xml:space="preserve">animal </w:t>
      </w:r>
      <w:proofErr w:type="spellStart"/>
      <w:r w:rsidRPr="007033CF">
        <w:rPr>
          <w:i/>
        </w:rPr>
        <w:t>rationale</w:t>
      </w:r>
      <w:proofErr w:type="spellEnd"/>
      <w:r w:rsidRPr="001F4693">
        <w:t xml:space="preserve"> au sens où l’époque moderne a entendu ce te</w:t>
      </w:r>
      <w:r>
        <w:t>rme, c’est-à-dire une espèce ani</w:t>
      </w:r>
      <w:r w:rsidRPr="001F4693">
        <w:t>male qui diffère des autres en ce qu’elle est douée d’une cerveau supé</w:t>
      </w:r>
      <w:r>
        <w:t>rieur, les machi</w:t>
      </w:r>
      <w:r w:rsidRPr="001F4693">
        <w:t>nes électroniques récemment inventées qui, tantôt à l'effroi, tantôt à la confusion de leurs inventeurs, sont d</w:t>
      </w:r>
      <w:r>
        <w:t>e façon si spectaculaire plus « intelligentes »</w:t>
      </w:r>
      <w:r w:rsidRPr="001F4693">
        <w:t xml:space="preserve"> que les humains, seraient certainement des </w:t>
      </w:r>
      <w:proofErr w:type="spellStart"/>
      <w:r w:rsidRPr="007033CF">
        <w:rPr>
          <w:i/>
        </w:rPr>
        <w:t>homunculi</w:t>
      </w:r>
      <w:proofErr w:type="spellEnd"/>
      <w:r w:rsidRPr="001F4693">
        <w:t>. En fait, elles sont simplement, comme toutes les machines, des substituts et des perfectionnements art</w:t>
      </w:r>
      <w:r>
        <w:t>ificiels de la force de travail de l'homme, suivant le v</w:t>
      </w:r>
      <w:r w:rsidRPr="001F4693">
        <w:t>ieux procé</w:t>
      </w:r>
      <w:r>
        <w:t>dé de toute division du travail</w:t>
      </w:r>
      <w:r w:rsidRPr="001F4693">
        <w:t xml:space="preserve"> qui c</w:t>
      </w:r>
      <w:r>
        <w:t>onsiste à réduire chaque opéra</w:t>
      </w:r>
      <w:r w:rsidRPr="001F4693">
        <w:t>tion à ses mouvements constitutifs les plus simples, substituant par exemple l’</w:t>
      </w:r>
      <w:r>
        <w:t>addition répétée à la multiplication. La supériori</w:t>
      </w:r>
      <w:r w:rsidRPr="001F4693">
        <w:t>t</w:t>
      </w:r>
      <w:r>
        <w:t>é</w:t>
      </w:r>
      <w:r w:rsidRPr="001F4693">
        <w:t xml:space="preserve"> de la machine est manifeste dans sa vitesse, qui est beaucoup plus gra</w:t>
      </w:r>
      <w:r>
        <w:t>nde que celle du cerveau humain ;</w:t>
      </w:r>
      <w:r w:rsidRPr="001F4693">
        <w:t xml:space="preserve"> grâce à cette vitesse supérieure la machine peut se dispenser de la multiplication, laquelle est un procédé technique </w:t>
      </w:r>
      <w:proofErr w:type="spellStart"/>
      <w:r w:rsidRPr="001F4693">
        <w:t>pr</w:t>
      </w:r>
      <w:r>
        <w:t>éélectronique</w:t>
      </w:r>
      <w:proofErr w:type="spellEnd"/>
      <w:r>
        <w:t xml:space="preserve"> destiné à accé</w:t>
      </w:r>
      <w:r w:rsidRPr="001F4693">
        <w:t>l</w:t>
      </w:r>
      <w:r>
        <w:t>é</w:t>
      </w:r>
      <w:r w:rsidRPr="001F4693">
        <w:t>rer l’addition. Tout ce que prouvent les ordonnatrices géantes, c'est que les temps modernes ont eu tort de croire avec Hobbes q</w:t>
      </w:r>
      <w:r>
        <w:t>ue la rationalité, au sens du « </w:t>
      </w:r>
      <w:r w:rsidRPr="001F4693">
        <w:t>calc</w:t>
      </w:r>
      <w:r>
        <w:t>ul des conséquences »</w:t>
      </w:r>
      <w:r w:rsidRPr="001F4693">
        <w:t>, est la plus haute, la plus humaine des</w:t>
      </w:r>
      <w:r>
        <w:t xml:space="preserve"> </w:t>
      </w:r>
      <w:r w:rsidRPr="001F4693">
        <w:t>facultés</w:t>
      </w:r>
      <w:r>
        <w:t xml:space="preserve"> </w:t>
      </w:r>
      <w:r w:rsidRPr="001F4693">
        <w:t>de</w:t>
      </w:r>
      <w:r>
        <w:t xml:space="preserve"> </w:t>
      </w:r>
      <w:r w:rsidRPr="001F4693">
        <w:t>l’homme,</w:t>
      </w:r>
      <w:r>
        <w:t xml:space="preserve"> </w:t>
      </w:r>
      <w:r w:rsidRPr="001F4693">
        <w:t>et</w:t>
      </w:r>
      <w:r>
        <w:t xml:space="preserve"> </w:t>
      </w:r>
      <w:r w:rsidRPr="001F4693">
        <w:t>que</w:t>
      </w:r>
      <w:r>
        <w:t xml:space="preserve"> </w:t>
      </w:r>
      <w:r w:rsidRPr="001F4693">
        <w:t>les</w:t>
      </w:r>
      <w:r>
        <w:t xml:space="preserve"> phil</w:t>
      </w:r>
      <w:r w:rsidRPr="001F4693">
        <w:t>osophes</w:t>
      </w:r>
      <w:r>
        <w:t xml:space="preserve"> </w:t>
      </w:r>
      <w:r w:rsidRPr="001F4693">
        <w:t>de</w:t>
      </w:r>
      <w:r>
        <w:t xml:space="preserve"> </w:t>
      </w:r>
      <w:r w:rsidRPr="001F4693">
        <w:t>la</w:t>
      </w:r>
      <w:r>
        <w:t xml:space="preserve"> </w:t>
      </w:r>
      <w:r w:rsidRPr="001F4693">
        <w:t>vie et du trava</w:t>
      </w:r>
      <w:r>
        <w:t>il</w:t>
      </w:r>
      <w:r w:rsidRPr="001F4693">
        <w:t>, Marx, Bergson ou Nietzsche, ont eu raison de v</w:t>
      </w:r>
      <w:r>
        <w:t>oir</w:t>
      </w:r>
      <w:r w:rsidRPr="001F4693">
        <w:t xml:space="preserve"> dans ce type d’intelligence, qu’i</w:t>
      </w:r>
      <w:r>
        <w:t>ls</w:t>
      </w:r>
      <w:r w:rsidRPr="001F4693">
        <w:t xml:space="preserve"> prenaient pour la raison, une simple fonction du processus vital ou, </w:t>
      </w:r>
      <w:r>
        <w:t>comme disait Hume, une simple « esclave des passions »</w:t>
      </w:r>
      <w:r w:rsidRPr="001F4693">
        <w:t>. Il est évident que cette force cérébrale et les processus logiques ob</w:t>
      </w:r>
      <w:r>
        <w:t>li</w:t>
      </w:r>
      <w:r w:rsidRPr="001F4693">
        <w:t>gatoires qu'elle engendre sont incapables d'édifier un monde, qu’</w:t>
      </w:r>
      <w:r>
        <w:t>il</w:t>
      </w:r>
      <w:r w:rsidRPr="001F4693">
        <w:t xml:space="preserve">s sont aussi </w:t>
      </w:r>
      <w:r>
        <w:t>étrangers-au-</w:t>
      </w:r>
      <w:r w:rsidRPr="001F4693">
        <w:t>monde que les processus ob</w:t>
      </w:r>
      <w:r>
        <w:t>li</w:t>
      </w:r>
      <w:r w:rsidRPr="001F4693">
        <w:t>gat</w:t>
      </w:r>
      <w:r>
        <w:t>oir</w:t>
      </w:r>
      <w:r w:rsidRPr="001F4693">
        <w:t>es de la vie, du trava</w:t>
      </w:r>
      <w:r>
        <w:t xml:space="preserve">il et de la consommation. » Arendt, </w:t>
      </w:r>
      <w:r w:rsidRPr="00B16F45">
        <w:rPr>
          <w:i/>
        </w:rPr>
        <w:t>Condition de l’homme moderne</w:t>
      </w:r>
      <w:r>
        <w:t>, p. 227-228.</w:t>
      </w:r>
    </w:p>
    <w:p w14:paraId="07681DDA" w14:textId="77777777" w:rsidR="00F52941" w:rsidRDefault="00F52941" w:rsidP="00F52941">
      <w:r>
        <w:t>« </w:t>
      </w:r>
      <w:r w:rsidRPr="00FF571A">
        <w:t>Nous avons vu que dans l’avènement de la société,</w:t>
      </w:r>
      <w:r>
        <w:t xml:space="preserve"> ce fut en dernière analyse la v</w:t>
      </w:r>
      <w:r w:rsidRPr="00FF571A">
        <w:t>ie de l’espèce qui s’imposa. Théori</w:t>
      </w:r>
      <w:r>
        <w:t>quement, le passage de la vie « égoïste »</w:t>
      </w:r>
      <w:r w:rsidRPr="00FF571A">
        <w:t xml:space="preserve"> de l'</w:t>
      </w:r>
      <w:r>
        <w:t>in</w:t>
      </w:r>
      <w:r w:rsidRPr="00FF571A">
        <w:t>dividu, mise en relief au début d</w:t>
      </w:r>
      <w:r>
        <w:t>e l’époque moderne, à la vie « sociale » et à l' « homme socialisé »</w:t>
      </w:r>
      <w:r w:rsidRPr="00FF571A">
        <w:t xml:space="preserve"> sur lesquels on mit ensuite l'accent, s’op</w:t>
      </w:r>
      <w:r>
        <w:t>é</w:t>
      </w:r>
      <w:r w:rsidRPr="00FF571A">
        <w:t xml:space="preserve">ra lorsque Marx transforma les motifs grossiers de l'économie classique — tous les hommes, dans la mesure où </w:t>
      </w:r>
      <w:r>
        <w:t>il</w:t>
      </w:r>
      <w:r w:rsidRPr="00FF571A">
        <w:t>s agissent, agissent pour des raisons d’</w:t>
      </w:r>
      <w:r>
        <w:t>in</w:t>
      </w:r>
      <w:r w:rsidRPr="00FF571A">
        <w:t>térêt individuel — en forces d'intérêt qui informent, meuvent et dirigent les classes de la société et, à travers les conflits de ces classes, dirigent la société dans son ensemble. L’humanité socialis</w:t>
      </w:r>
      <w:r>
        <w:t>é</w:t>
      </w:r>
      <w:r w:rsidRPr="00FF571A">
        <w:t>e est l’état de la société où ne commande plus qu'un unique intérêt, et cet intérêt a pour sujet soit des classes, soit l’espèce, mais ni l’homme ni des hommes. C’est qu’à ce moment dans les activités des hommes la dernière trace d’action, le motif qu’impliquait l'intérêt individuel</w:t>
      </w:r>
      <w:r>
        <w:t>, a disparu. Il est resté une « force naturelle »</w:t>
      </w:r>
      <w:r w:rsidRPr="00FF571A">
        <w:t>, la force du processus vital, à laquelle tous les hommes avec toutes leurs activités étaient également soumis</w:t>
      </w:r>
      <w:r>
        <w:t xml:space="preserve"> (« </w:t>
      </w:r>
      <w:r w:rsidRPr="00FF571A">
        <w:t xml:space="preserve">le processus de la pensée est </w:t>
      </w:r>
      <w:r>
        <w:t>lui-même un processus naturel »</w:t>
      </w:r>
      <w:r>
        <w:rPr>
          <w:rStyle w:val="Marquenotebasdepage"/>
        </w:rPr>
        <w:footnoteReference w:id="18"/>
      </w:r>
      <w:r w:rsidRPr="00FF571A">
        <w:t>), et dont le seul but, à supposer qu’ell</w:t>
      </w:r>
      <w:r>
        <w:t>e en eût un, était la perpétua</w:t>
      </w:r>
      <w:r w:rsidRPr="00FF571A">
        <w:t>tion de l'espèce Homme</w:t>
      </w:r>
      <w:r>
        <w:t>. Aucune des facultés supérieu</w:t>
      </w:r>
      <w:r w:rsidRPr="00FF571A">
        <w:t>res de l’homme n’était n</w:t>
      </w:r>
      <w:r>
        <w:t>é</w:t>
      </w:r>
      <w:r w:rsidRPr="00FF571A">
        <w:t>cessai</w:t>
      </w:r>
      <w:r>
        <w:t>r</w:t>
      </w:r>
      <w:r w:rsidRPr="00FF571A">
        <w:t xml:space="preserve">e désormais pour relier </w:t>
      </w:r>
      <w:r>
        <w:t>la v</w:t>
      </w:r>
      <w:r w:rsidRPr="00FF571A">
        <w:t xml:space="preserve">ie </w:t>
      </w:r>
      <w:r>
        <w:t>individuelle à la vie de l’espèce ;</w:t>
      </w:r>
      <w:r w:rsidRPr="00FF571A">
        <w:t xml:space="preserve"> la vie individuelle fit partie du processus vital, et tout ce dont on avait besoin c’était de trava</w:t>
      </w:r>
      <w:r>
        <w:t>ill</w:t>
      </w:r>
      <w:r w:rsidRPr="00FF571A">
        <w:t xml:space="preserve">er, d’assurer son existence et </w:t>
      </w:r>
      <w:r>
        <w:rPr>
          <w:b/>
        </w:rPr>
        <w:t xml:space="preserve">[400] </w:t>
      </w:r>
      <w:r w:rsidRPr="00FF571A">
        <w:t>celle de sa fam</w:t>
      </w:r>
      <w:r>
        <w:t>ill</w:t>
      </w:r>
      <w:r w:rsidRPr="00FF571A">
        <w:t>e. Ce qui n’était pas ob</w:t>
      </w:r>
      <w:r>
        <w:t>li</w:t>
      </w:r>
      <w:r w:rsidRPr="00FF571A">
        <w:t>gat</w:t>
      </w:r>
      <w:r>
        <w:t>oir</w:t>
      </w:r>
      <w:r w:rsidRPr="00FF571A">
        <w:t>e, imposé par le métabolisme vital devint superflu, ou tout au plus justifiable comme particularité de la vie humaine en tant que distincte d'autres vies animales — ainsi jugeait-on que M</w:t>
      </w:r>
      <w:r>
        <w:t xml:space="preserve">ilton avait écrit </w:t>
      </w:r>
      <w:r w:rsidRPr="00E539FF">
        <w:rPr>
          <w:i/>
        </w:rPr>
        <w:t>Le paradis perdu</w:t>
      </w:r>
      <w:r w:rsidRPr="00FF571A">
        <w:t xml:space="preserve"> pour les mêmes raisons qui contraignent le ver à soie, en réagissant à des impulsions semblables, à produire de la soie. </w:t>
      </w:r>
    </w:p>
    <w:p w14:paraId="465D2B36" w14:textId="1D496E76" w:rsidR="00F52941" w:rsidRPr="009A5B93" w:rsidRDefault="00F52941" w:rsidP="009A5B93">
      <w:r w:rsidRPr="00FF571A">
        <w:t>Si l’on compare le monde moderne avec celui du passé, la perte d'expérience humaine que comporte cette évolution est extrêmement</w:t>
      </w:r>
      <w:r>
        <w:t xml:space="preserve"> frappante. Ce n’est pas seule</w:t>
      </w:r>
      <w:r w:rsidRPr="00FF571A">
        <w:t>ment, ni même principalement, la contemplation qui est devenue une expérience totalement dénuée de sens. La pensée elle-même, en d</w:t>
      </w:r>
      <w:r>
        <w:t>evenant « calcul des conséquences »</w:t>
      </w:r>
      <w:r w:rsidRPr="00FF571A">
        <w:t xml:space="preserve"> est devenue une f</w:t>
      </w:r>
      <w:r>
        <w:t>onction du cerveau, et logique</w:t>
      </w:r>
      <w:r w:rsidRPr="00FF571A">
        <w:t xml:space="preserve">ment on s’aperçoit que </w:t>
      </w:r>
      <w:r>
        <w:t>les machines électroniques remplis</w:t>
      </w:r>
      <w:r w:rsidRPr="00FF571A">
        <w:t>sent cette fonction beaucoup m</w:t>
      </w:r>
      <w:r>
        <w:t>ieux que nous. L’ac</w:t>
      </w:r>
      <w:r w:rsidRPr="00FF571A">
        <w:t>tion a été vite comprise, elle l’est encore, presque exclusivement en termes de fai</w:t>
      </w:r>
      <w:r>
        <w:t>r</w:t>
      </w:r>
      <w:r w:rsidRPr="00FF571A">
        <w:t>e et de fabrication, à cela près que la fabricatio</w:t>
      </w:r>
      <w:r>
        <w:t>n, à cause de son appartenance-</w:t>
      </w:r>
      <w:r w:rsidRPr="00FF571A">
        <w:t xml:space="preserve">au-monde et de son essentielle indifférence à l'égard de la vie, passa bientôt </w:t>
      </w:r>
      <w:r>
        <w:t>pour une autre forme du travail</w:t>
      </w:r>
      <w:r w:rsidRPr="00FF571A">
        <w:t>, pour une fonction plus compliquée mais non pas plus m</w:t>
      </w:r>
      <w:r>
        <w:t xml:space="preserve">ystérieuse du processus vital. » Arendt, </w:t>
      </w:r>
      <w:r w:rsidRPr="00F52941">
        <w:rPr>
          <w:i/>
        </w:rPr>
        <w:t>Condition de l’homme moderne</w:t>
      </w:r>
      <w:r>
        <w:t>, VI, 45, p. 399-400.</w:t>
      </w:r>
    </w:p>
    <w:p w14:paraId="61C752D7" w14:textId="3FFD4BD0" w:rsidR="003F1FD8" w:rsidRDefault="003F1FD8" w:rsidP="00410FD7">
      <w:pPr>
        <w:pStyle w:val="Titre1"/>
      </w:pPr>
      <w:bookmarkStart w:id="40" w:name="_Toc411878815"/>
      <w:r>
        <w:t>Marx, penseur de la « société »</w:t>
      </w:r>
      <w:bookmarkEnd w:id="40"/>
    </w:p>
    <w:p w14:paraId="73523078" w14:textId="450B3746" w:rsidR="003F1FD8" w:rsidRDefault="003F1FD8" w:rsidP="003F1FD8">
      <w:pPr>
        <w:pStyle w:val="Titre2"/>
      </w:pPr>
      <w:bookmarkStart w:id="41" w:name="_Toc411878816"/>
      <w:r>
        <w:t>L’œuvre de Marx est l’expression la plus cohérente du « point de vue purement social »</w:t>
      </w:r>
      <w:bookmarkEnd w:id="41"/>
    </w:p>
    <w:p w14:paraId="0CF464B9" w14:textId="77777777" w:rsidR="003F1FD8" w:rsidRPr="009E38E5" w:rsidRDefault="003F1FD8" w:rsidP="003F1FD8">
      <w:r>
        <w:t>« </w:t>
      </w:r>
      <w:r w:rsidRPr="009E38E5">
        <w:t>Bien différente de la productivité de l’œuvre, qui ajoute de nouveaux objets à l’artifice humain, la productivité de la force de travail ne produit qu’i</w:t>
      </w:r>
      <w:r>
        <w:t>ncidemment des objets et se pré</w:t>
      </w:r>
      <w:r w:rsidRPr="009E38E5">
        <w:t xml:space="preserve">occupe avant tout </w:t>
      </w:r>
      <w:r>
        <w:t>des moyens de se reproduire ;</w:t>
      </w:r>
      <w:r w:rsidRPr="009E38E5">
        <w:t xml:space="preserve"> comme son énergie n’est pas épuisée lorsque sa reproduction est assurée, on peut l’employer à la reproduction d</w:t>
      </w:r>
      <w:r>
        <w:t>e plus d’une vie, mais elle ne « produit »</w:t>
      </w:r>
      <w:r w:rsidRPr="009E38E5">
        <w:t xml:space="preserve"> jamais rien que</w:t>
      </w:r>
      <w:r>
        <w:t xml:space="preserve"> de la vie</w:t>
      </w:r>
      <w:r>
        <w:rPr>
          <w:rStyle w:val="Marquenotebasdepage"/>
        </w:rPr>
        <w:footnoteReference w:id="19"/>
      </w:r>
      <w:r w:rsidRPr="009E38E5">
        <w:t xml:space="preserve">. Par oppression violente dans une société esclavagiste, ou par exploitation dans la société capitaliste du temps de Marx, on peut la canaliser de telle sorte que le travail de quelques-uns suffise à la vie de tous. </w:t>
      </w:r>
    </w:p>
    <w:p w14:paraId="5A5444DB" w14:textId="3F408F1B" w:rsidR="003F1FD8" w:rsidRDefault="003F1FD8" w:rsidP="003F1FD8">
      <w:r w:rsidRPr="009E38E5">
        <w:t>De ce point de vue purement soc</w:t>
      </w:r>
      <w:r>
        <w:t>ial, qui est celui de toute l’é</w:t>
      </w:r>
      <w:r w:rsidRPr="009E38E5">
        <w:t>poque moderne, mais qui a trouvé sa meilleure et sa plus cohérente expression dans l’œ</w:t>
      </w:r>
      <w:r>
        <w:t>uvre de Marx, tout travail est « productif »</w:t>
      </w:r>
      <w:r w:rsidRPr="009E38E5">
        <w:t>, et il n’y a plus rien de valable dans l’ancienne di</w:t>
      </w:r>
      <w:r>
        <w:t>stinction entre l’exécution de « </w:t>
      </w:r>
      <w:r w:rsidRPr="009E38E5">
        <w:t xml:space="preserve">tâches </w:t>
      </w:r>
      <w:r>
        <w:t xml:space="preserve">serviles » qui ne laissent </w:t>
      </w:r>
      <w:r w:rsidRPr="009E38E5">
        <w:t>aucune trace et la production d’objets assez durables pour être accumulés. Le point de vue social,</w:t>
      </w:r>
      <w:r>
        <w:t xml:space="preserve"> nous l’avons vu, s’identifie à</w:t>
      </w:r>
      <w:r w:rsidRPr="009E38E5">
        <w:t xml:space="preserve"> une interprétation qui </w:t>
      </w:r>
      <w:r>
        <w:t>ne tient compte que d’une chose :</w:t>
      </w:r>
      <w:r w:rsidRPr="009E38E5">
        <w:t xml:space="preserve"> l</w:t>
      </w:r>
      <w:r>
        <w:t>e processus vital de l’humanité ;</w:t>
      </w:r>
      <w:r w:rsidRPr="009E38E5">
        <w:t xml:space="preserve"> dans son système de références tout devient objet de consommation. </w:t>
      </w:r>
      <w:r>
        <w:t xml:space="preserve">Dans </w:t>
      </w:r>
      <w:r w:rsidRPr="00FC6757">
        <w:rPr>
          <w:b/>
        </w:rPr>
        <w:t>[134]</w:t>
      </w:r>
      <w:r>
        <w:t xml:space="preserve"> une humanité complètement « socialisée »</w:t>
      </w:r>
      <w:r w:rsidRPr="009E38E5">
        <w:t>, qui n’au</w:t>
      </w:r>
      <w:r>
        <w:t xml:space="preserve">rait d’autre but que d’entretenir </w:t>
      </w:r>
      <w:r w:rsidRPr="009E38E5">
        <w:t>le p</w:t>
      </w:r>
      <w:r>
        <w:t>rocessus vital – et c’est l’idéal, nullement utopique hélas ! qui guide les</w:t>
      </w:r>
      <w:r w:rsidRPr="009E38E5">
        <w:t xml:space="preserve"> théories </w:t>
      </w:r>
      <w:r>
        <w:t>de Marx</w:t>
      </w:r>
      <w:r>
        <w:rPr>
          <w:rStyle w:val="Marquenotebasdepage"/>
        </w:rPr>
        <w:footnoteReference w:id="20"/>
      </w:r>
      <w:r w:rsidRPr="009E38E5">
        <w:t xml:space="preserve">, </w:t>
      </w:r>
      <w:r>
        <w:t xml:space="preserve">– </w:t>
      </w:r>
      <w:r w:rsidRPr="009E38E5">
        <w:t>il ne resterait aucune dis</w:t>
      </w:r>
      <w:r>
        <w:t>tinction entre travail et œuvre ;</w:t>
      </w:r>
      <w:r w:rsidRPr="009E38E5">
        <w:t xml:space="preserve"> toute œuvre serait devenue travail, toutes choses ayant un sens non plus de par leur</w:t>
      </w:r>
      <w:r>
        <w:t xml:space="preserve"> qualité objective de choses-du-</w:t>
      </w:r>
      <w:r w:rsidRPr="009E38E5">
        <w:t>monde, mais en tant que résultats du travail vivant et fonctions du proce</w:t>
      </w:r>
      <w:r>
        <w:t>ssus vital</w:t>
      </w:r>
      <w:r>
        <w:rPr>
          <w:rStyle w:val="Marquenotebasdepage"/>
        </w:rPr>
        <w:footnoteReference w:id="21"/>
      </w:r>
      <w:r>
        <w:t xml:space="preserve">. » Arendt, </w:t>
      </w:r>
      <w:r w:rsidRPr="003F1FD8">
        <w:rPr>
          <w:i/>
        </w:rPr>
        <w:t>Condition de l’homme moderne</w:t>
      </w:r>
      <w:r>
        <w:t>, p. 134-135.</w:t>
      </w:r>
    </w:p>
    <w:p w14:paraId="0137006A" w14:textId="68DE6A77" w:rsidR="00AD4368" w:rsidRDefault="00AD4368" w:rsidP="00AD4368">
      <w:pPr>
        <w:pStyle w:val="Titre2"/>
      </w:pPr>
      <w:bookmarkStart w:id="42" w:name="_Toc411878817"/>
      <w:r>
        <w:t>Marx a fait de la philosophie et de la politique de simples fonctions de la société et de l’histoire</w:t>
      </w:r>
      <w:bookmarkEnd w:id="42"/>
    </w:p>
    <w:p w14:paraId="311E0CD1" w14:textId="28791E84" w:rsidR="00AD4368" w:rsidRDefault="00AD4368" w:rsidP="00AD4368">
      <w:r>
        <w:t>« </w:t>
      </w:r>
      <w:r w:rsidRPr="00FA4431">
        <w:t>Marx, lorsqu’il sauta de la philosophie dans la politique, transporta les théories de la dialectique dans l’action, rendant l’action politique plus théorique, faisant davantage fond sur ce que nous appellerions aujourd’hui une idéologie qu’elle ne l’avait jamais fait auparavant. Puisque du reste son tremplin ne fut pas la philosophie au vieux se</w:t>
      </w:r>
      <w:r>
        <w:t>ns traditionnel, mais la philo</w:t>
      </w:r>
      <w:r w:rsidRPr="00FA4431">
        <w:t>sophie de Hegel aussi spécifiquement que le tremplin de Kierkegaard avait été la philosoph</w:t>
      </w:r>
      <w:r>
        <w:t>ie du doute de Descartes, il superposa la « loi de l’histoire » à la poli</w:t>
      </w:r>
      <w:r w:rsidRPr="00FA4431">
        <w:t>tique et finit par perdre la signification des deux, de l’action non moins que de la pensée, de la politique non moins que de la philosophie, lorsqu’il soutint que toutes deux étaient de simples fonctions de la société et de l’histoire.</w:t>
      </w:r>
      <w:r>
        <w:t xml:space="preserve"> » Arendt, « La tradition et l’âge moderne » (1954) dans </w:t>
      </w:r>
      <w:r w:rsidRPr="005D4B47">
        <w:rPr>
          <w:i/>
        </w:rPr>
        <w:t>La crise de la culture</w:t>
      </w:r>
      <w:r>
        <w:t>, p. 44.</w:t>
      </w:r>
    </w:p>
    <w:p w14:paraId="0300E5E1" w14:textId="19881F74" w:rsidR="00410FD7" w:rsidRDefault="00410FD7" w:rsidP="00410FD7">
      <w:pPr>
        <w:pStyle w:val="Titre1"/>
      </w:pPr>
      <w:bookmarkStart w:id="43" w:name="_Toc411878818"/>
      <w:r>
        <w:t>Marx et le « domaine public »</w:t>
      </w:r>
      <w:r w:rsidR="00536A31">
        <w:t> ; philosophie politique</w:t>
      </w:r>
      <w:bookmarkEnd w:id="43"/>
    </w:p>
    <w:p w14:paraId="59283565" w14:textId="3899DC4D" w:rsidR="00410FD7" w:rsidRDefault="00410FD7" w:rsidP="00410FD7">
      <w:pPr>
        <w:pStyle w:val="Titre2"/>
      </w:pPr>
      <w:bookmarkStart w:id="44" w:name="_Toc411878819"/>
      <w:r>
        <w:t>Répugnance de Marx à l’égard du domaine public</w:t>
      </w:r>
      <w:bookmarkEnd w:id="44"/>
    </w:p>
    <w:p w14:paraId="1829A77D" w14:textId="5516482E" w:rsidR="00613CC0" w:rsidRDefault="00613CC0" w:rsidP="00410FD7">
      <w:r>
        <w:t>« </w:t>
      </w:r>
      <w:r w:rsidRPr="0071766A">
        <w:t xml:space="preserve">La morale chrétienne, distincte de ses préceptes religieux </w:t>
      </w:r>
      <w:r>
        <w:t>fondamentaux, a toujours affirm</w:t>
      </w:r>
      <w:r w:rsidRPr="0071766A">
        <w:t>é que ch</w:t>
      </w:r>
      <w:r>
        <w:t>acun doit s’occuper de ses affaires et que la responsabilité</w:t>
      </w:r>
      <w:r w:rsidRPr="0071766A">
        <w:t xml:space="preserve"> politique est avant tout un fardeau, dont on se charge exclusivement pour le bien-être et le salut </w:t>
      </w:r>
      <w:r>
        <w:rPr>
          <w:b/>
        </w:rPr>
        <w:t xml:space="preserve">[101] </w:t>
      </w:r>
      <w:r w:rsidRPr="0071766A">
        <w:t>des autres ainsi dé</w:t>
      </w:r>
      <w:r>
        <w:t>li</w:t>
      </w:r>
      <w:r w:rsidRPr="0071766A">
        <w:t>vrés du souci des affaires pub</w:t>
      </w:r>
      <w:r>
        <w:t>liques</w:t>
      </w:r>
      <w:r>
        <w:rPr>
          <w:rStyle w:val="Marquenotebasdepage"/>
        </w:rPr>
        <w:footnoteReference w:id="22"/>
      </w:r>
      <w:r w:rsidRPr="0071766A">
        <w:t>. Il est surprenant que cette attitude ait survécu jusque dans la laïcité de l'époque moderne au point que Karl Marx qui, dans ce cas comme dans d’autres, ne fit que résumer, mettre en concepts et en programme les idées sous-jacentes de deux cents ans de modernisme, en arriva à prédire et à espérer le « dépérissement » de tout le domaine pub</w:t>
      </w:r>
      <w:r>
        <w:t>li</w:t>
      </w:r>
      <w:r w:rsidRPr="0071766A">
        <w:t>c.</w:t>
      </w:r>
      <w:r>
        <w:t xml:space="preserve"> » Arendt, </w:t>
      </w:r>
      <w:r w:rsidRPr="00613CC0">
        <w:rPr>
          <w:i/>
        </w:rPr>
        <w:t>Condition de l’homme moderne</w:t>
      </w:r>
      <w:r>
        <w:t>, II, 8, p. 100-101.</w:t>
      </w:r>
    </w:p>
    <w:p w14:paraId="22C3477A" w14:textId="52DBFAA1" w:rsidR="00410FD7" w:rsidRDefault="00410FD7" w:rsidP="00410FD7">
      <w:r>
        <w:t>Marx, « conformément à</w:t>
      </w:r>
      <w:r w:rsidRPr="001F4693">
        <w:t xml:space="preserve"> s</w:t>
      </w:r>
      <w:r>
        <w:t>a répugnance à l’égard du domain</w:t>
      </w:r>
      <w:r w:rsidRPr="001F4693">
        <w:t>e pub</w:t>
      </w:r>
      <w:r>
        <w:t>li</w:t>
      </w:r>
      <w:r w:rsidRPr="001F4693">
        <w:t>c, vit de manière très logique dans le passage de la valeur d’usage à la valeur d'échange</w:t>
      </w:r>
      <w:r>
        <w:t xml:space="preserve"> la faute origin</w:t>
      </w:r>
      <w:r w:rsidRPr="001F4693">
        <w:t>elle du capitalisme.</w:t>
      </w:r>
      <w:r>
        <w:t> »</w:t>
      </w:r>
      <w:r w:rsidR="00613CC0">
        <w:t xml:space="preserve"> </w:t>
      </w:r>
      <w:r>
        <w:t xml:space="preserve">Arendt, </w:t>
      </w:r>
      <w:r w:rsidRPr="00613CC0">
        <w:rPr>
          <w:i/>
        </w:rPr>
        <w:t>Condition de l’homme moderne</w:t>
      </w:r>
      <w:r>
        <w:t>, p. 220.</w:t>
      </w:r>
    </w:p>
    <w:p w14:paraId="771D0A2E" w14:textId="57A31E48" w:rsidR="00570CE5" w:rsidRDefault="00570CE5">
      <w:pPr>
        <w:pStyle w:val="Titre2"/>
      </w:pPr>
      <w:bookmarkStart w:id="45" w:name="_Toc411878820"/>
      <w:r>
        <w:t>Marx exclut l’</w:t>
      </w:r>
      <w:r w:rsidRPr="00570CE5">
        <w:rPr>
          <w:i/>
        </w:rPr>
        <w:t>action</w:t>
      </w:r>
      <w:r>
        <w:t xml:space="preserve"> de sa doctrine économique</w:t>
      </w:r>
      <w:bookmarkEnd w:id="45"/>
    </w:p>
    <w:p w14:paraId="27CD9F5A" w14:textId="1D87DA63" w:rsidR="00570CE5" w:rsidRDefault="00570CE5" w:rsidP="00570CE5">
      <w:r>
        <w:t>« </w:t>
      </w:r>
      <w:r w:rsidRPr="003860B7">
        <w:t>L'économie classique supposait que l’homme en tant qu'être actif agit exclusivement par intérêt</w:t>
      </w:r>
      <w:r>
        <w:t xml:space="preserve"> et n'est poussé que par le dés</w:t>
      </w:r>
      <w:r w:rsidRPr="003860B7">
        <w:t>i</w:t>
      </w:r>
      <w:r>
        <w:t>r d'acquérir. En introduisant « </w:t>
      </w:r>
      <w:r w:rsidRPr="003860B7">
        <w:t>une ma</w:t>
      </w:r>
      <w:r>
        <w:t>in</w:t>
      </w:r>
      <w:r w:rsidRPr="003860B7">
        <w:t xml:space="preserve"> </w:t>
      </w:r>
      <w:r>
        <w:t>invisible pour promouvoir</w:t>
      </w:r>
      <w:r w:rsidRPr="003860B7">
        <w:t xml:space="preserve"> une fin qui n’étai</w:t>
      </w:r>
      <w:r>
        <w:t>t dans l’intention de personne »</w:t>
      </w:r>
      <w:r w:rsidRPr="003860B7">
        <w:t>, Smith prouve que même ce mi</w:t>
      </w:r>
      <w:r>
        <w:t>ni</w:t>
      </w:r>
      <w:r w:rsidRPr="003860B7">
        <w:t xml:space="preserve">mum d’action à motivation uniforme contient encore trop d'initiative imprévisible pour qu'on puisse fonder une science. Marx développa l’économie classique en substituant les </w:t>
      </w:r>
      <w:r>
        <w:t>in</w:t>
      </w:r>
      <w:r w:rsidRPr="003860B7">
        <w:t xml:space="preserve">térêts de groupe ou </w:t>
      </w:r>
      <w:r>
        <w:t>de classe aux in</w:t>
      </w:r>
      <w:r w:rsidRPr="003860B7">
        <w:t>térêts individu</w:t>
      </w:r>
      <w:r>
        <w:t>els et personnels et en les réd</w:t>
      </w:r>
      <w:r w:rsidRPr="003860B7">
        <w:t xml:space="preserve">uisant à deux grandes classes, capitalistes </w:t>
      </w:r>
      <w:r>
        <w:t>et ouvriers, ne conservant ains</w:t>
      </w:r>
      <w:r w:rsidRPr="003860B7">
        <w:t>i qu’un seul conflit alors que les économistes classiques e</w:t>
      </w:r>
      <w:r>
        <w:t>n avaient vu une foule. Si le sy</w:t>
      </w:r>
      <w:r w:rsidRPr="003860B7">
        <w:t>stème marxiste est plus co</w:t>
      </w:r>
      <w:r>
        <w:t>hérent et donc tellement plus « scientifique »</w:t>
      </w:r>
      <w:r w:rsidRPr="003860B7">
        <w:t xml:space="preserve"> apparemment que ses prédécesseurs, c'est surtout parce qu'</w:t>
      </w:r>
      <w:r>
        <w:t>il</w:t>
      </w:r>
      <w:r w:rsidRPr="003860B7">
        <w:t xml:space="preserve"> pose un </w:t>
      </w:r>
      <w:r>
        <w:t>« homme socialisé »</w:t>
      </w:r>
      <w:r w:rsidRPr="003860B7">
        <w:t>, ê</w:t>
      </w:r>
      <w:r>
        <w:t>tre encore moins agissant que « l’homme économique »</w:t>
      </w:r>
      <w:r w:rsidRPr="003860B7">
        <w:t xml:space="preserve"> des libéraux.</w:t>
      </w:r>
      <w:r>
        <w:t xml:space="preserve"> » Arendt, </w:t>
      </w:r>
      <w:r w:rsidRPr="00570CE5">
        <w:rPr>
          <w:i/>
        </w:rPr>
        <w:t>Condition de l’homme moderne</w:t>
      </w:r>
      <w:r>
        <w:t>, II, 6, p. 81, note 1.</w:t>
      </w:r>
    </w:p>
    <w:p w14:paraId="355E0E0B" w14:textId="47EF481D" w:rsidR="00536A31" w:rsidRDefault="00536A31">
      <w:pPr>
        <w:pStyle w:val="Titre2"/>
      </w:pPr>
      <w:bookmarkStart w:id="46" w:name="_Toc411878821"/>
      <w:r>
        <w:t>En faisant de la philosophie et de la politique de simples fonctions de la société et de l’histoire, Marx a perdu la signification des deux</w:t>
      </w:r>
      <w:bookmarkEnd w:id="46"/>
    </w:p>
    <w:p w14:paraId="77B7240F" w14:textId="538803B2" w:rsidR="00536A31" w:rsidRDefault="00536A31" w:rsidP="00536A31">
      <w:r>
        <w:t>« </w:t>
      </w:r>
      <w:r w:rsidRPr="00FA4431">
        <w:t>Marx, lorsqu’il sauta de la philosophie dans la politique, transporta les théories de la dialectique dans l’action, rendant l’action politique plus théorique, faisant davantage fond sur ce que nous appellerions aujourd’hui une idéologie qu’elle ne l’avait jamais fait auparavant. Puisque du reste son tremplin ne fut pas la philosophie au vieux se</w:t>
      </w:r>
      <w:r>
        <w:t>ns traditionnel, mais la philo</w:t>
      </w:r>
      <w:r w:rsidRPr="00FA4431">
        <w:t>sophie de Hegel aussi spécifiquement que le tremplin de Kierkegaard avait été la philosoph</w:t>
      </w:r>
      <w:r>
        <w:t>ie du doute de Descartes, il superposa la « loi de l’histoire » à la poli</w:t>
      </w:r>
      <w:r w:rsidRPr="00FA4431">
        <w:t>tique et finit par perdre la signification des deux, de l’action non moins que de la pensée, de la politique non moins que de la philosophie, lorsqu’il soutint que toutes deux étaient de simples fonctions de la société et de l’histoire.</w:t>
      </w:r>
      <w:r>
        <w:t xml:space="preserve"> » Arendt, « La tradition et l’âge moderne » (1954) dans </w:t>
      </w:r>
      <w:r w:rsidRPr="005D4B47">
        <w:rPr>
          <w:i/>
        </w:rPr>
        <w:t>La crise de la culture</w:t>
      </w:r>
      <w:r>
        <w:t>, p.</w:t>
      </w:r>
      <w:r w:rsidR="00AD4368">
        <w:t xml:space="preserve"> 44.</w:t>
      </w:r>
    </w:p>
    <w:sectPr w:rsidR="00536A31"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DE492" w14:textId="77777777" w:rsidR="000C0C3E" w:rsidRDefault="000C0C3E" w:rsidP="00937FA4">
      <w:r>
        <w:separator/>
      </w:r>
    </w:p>
  </w:endnote>
  <w:endnote w:type="continuationSeparator" w:id="0">
    <w:p w14:paraId="43F34855" w14:textId="77777777" w:rsidR="000C0C3E" w:rsidRDefault="000C0C3E" w:rsidP="0093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9B38A" w14:textId="77777777" w:rsidR="000C0C3E" w:rsidRDefault="000C0C3E" w:rsidP="00937FA4">
      <w:r>
        <w:separator/>
      </w:r>
    </w:p>
  </w:footnote>
  <w:footnote w:type="continuationSeparator" w:id="0">
    <w:p w14:paraId="09748252" w14:textId="77777777" w:rsidR="000C0C3E" w:rsidRDefault="000C0C3E" w:rsidP="00937FA4">
      <w:r>
        <w:continuationSeparator/>
      </w:r>
    </w:p>
  </w:footnote>
  <w:footnote w:id="1">
    <w:p w14:paraId="20022BC3" w14:textId="77777777" w:rsidR="000C0C3E" w:rsidRDefault="000C0C3E" w:rsidP="00DC2116">
      <w:r>
        <w:rPr>
          <w:rStyle w:val="Marquenotebasdepage"/>
        </w:rPr>
        <w:footnoteRef/>
      </w:r>
      <w:r>
        <w:t xml:space="preserve">Henri Bergson, </w:t>
      </w:r>
      <w:r w:rsidRPr="00B46977">
        <w:rPr>
          <w:i/>
        </w:rPr>
        <w:t>L’Évolution créatrice</w:t>
      </w:r>
      <w:r>
        <w:t>, p. 157</w:t>
      </w:r>
      <w:r w:rsidRPr="00FF571A">
        <w:t xml:space="preserve">. Analyser la place de Bergson dans la philosophie nous conduirait trop loin. Mais son </w:t>
      </w:r>
      <w:r>
        <w:t>insis</w:t>
      </w:r>
      <w:r w:rsidRPr="00FF571A">
        <w:t>tance sur la priorité de l'</w:t>
      </w:r>
      <w:r w:rsidRPr="00B46977">
        <w:rPr>
          <w:i/>
        </w:rPr>
        <w:t xml:space="preserve">homo </w:t>
      </w:r>
      <w:proofErr w:type="spellStart"/>
      <w:r w:rsidRPr="00B46977">
        <w:rPr>
          <w:i/>
        </w:rPr>
        <w:t>faber</w:t>
      </w:r>
      <w:proofErr w:type="spellEnd"/>
      <w:r w:rsidRPr="00B46977">
        <w:rPr>
          <w:i/>
        </w:rPr>
        <w:t xml:space="preserve"> </w:t>
      </w:r>
      <w:r w:rsidRPr="00FF571A">
        <w:t>sur l’</w:t>
      </w:r>
      <w:r w:rsidRPr="00B46977">
        <w:rPr>
          <w:i/>
        </w:rPr>
        <w:t xml:space="preserve">homo sapiens </w:t>
      </w:r>
      <w:r w:rsidRPr="00FF571A">
        <w:t>et sur la fabrication comme source de l’</w:t>
      </w:r>
      <w:r>
        <w:t>in</w:t>
      </w:r>
      <w:r w:rsidRPr="00FF571A">
        <w:t>telligence humaine, de même que son antithèse très nette entre la vie et l’</w:t>
      </w:r>
      <w:r>
        <w:t>in</w:t>
      </w:r>
      <w:r w:rsidRPr="00FF571A">
        <w:t xml:space="preserve">telligence, sont extrêmement suggestives. On </w:t>
      </w:r>
      <w:r>
        <w:t>in</w:t>
      </w:r>
      <w:r w:rsidRPr="00FF571A">
        <w:t>terpréterait aisément la philosophie de Bergson comme un témoignage sur la façon dont l’ancienne conviction de l’époque moderne de la supériorité relative du fa</w:t>
      </w:r>
      <w:r>
        <w:t>ir</w:t>
      </w:r>
      <w:r w:rsidRPr="00FF571A">
        <w:t xml:space="preserve">e sur la pensée a été effacée, </w:t>
      </w:r>
      <w:r>
        <w:t>annihil</w:t>
      </w:r>
      <w:r w:rsidRPr="00FF571A">
        <w:t>ée, par l’i</w:t>
      </w:r>
      <w:r>
        <w:t>dée plus récente de la supériori</w:t>
      </w:r>
      <w:r w:rsidRPr="00FF571A">
        <w:t>té absolue de la v</w:t>
      </w:r>
      <w:r>
        <w:t>ie. C’</w:t>
      </w:r>
      <w:proofErr w:type="spellStart"/>
      <w:r>
        <w:t>cst</w:t>
      </w:r>
      <w:proofErr w:type="spellEnd"/>
      <w:r>
        <w:t xml:space="preserve"> parce que Bergson réunis</w:t>
      </w:r>
      <w:r w:rsidRPr="00FF571A">
        <w:t>sait encore ces deux éléments qu'</w:t>
      </w:r>
      <w:r>
        <w:t>il</w:t>
      </w:r>
      <w:r w:rsidRPr="00FF571A">
        <w:t xml:space="preserve"> a pu exercer une </w:t>
      </w:r>
      <w:r>
        <w:t>in</w:t>
      </w:r>
      <w:r w:rsidRPr="00FF571A">
        <w:t xml:space="preserve">fluence décisive sur les premières théories du travail en France. Non seulement les premiers ouvrages d'Edouard </w:t>
      </w:r>
      <w:proofErr w:type="spellStart"/>
      <w:r w:rsidRPr="00FF571A">
        <w:t>Berth</w:t>
      </w:r>
      <w:proofErr w:type="spellEnd"/>
      <w:r w:rsidRPr="00FF571A">
        <w:t xml:space="preserve"> et de Georges Sorel, mais encore l'</w:t>
      </w:r>
      <w:r w:rsidRPr="00F42FBC">
        <w:rPr>
          <w:i/>
        </w:rPr>
        <w:t xml:space="preserve">Homo </w:t>
      </w:r>
      <w:proofErr w:type="spellStart"/>
      <w:r w:rsidRPr="00F42FBC">
        <w:rPr>
          <w:i/>
        </w:rPr>
        <w:t>Faber</w:t>
      </w:r>
      <w:proofErr w:type="spellEnd"/>
      <w:r w:rsidRPr="00F42FBC">
        <w:rPr>
          <w:i/>
        </w:rPr>
        <w:t xml:space="preserve"> </w:t>
      </w:r>
      <w:r w:rsidRPr="00FF571A">
        <w:t xml:space="preserve">d’Adriano </w:t>
      </w:r>
      <w:proofErr w:type="spellStart"/>
      <w:r w:rsidRPr="00FF571A">
        <w:t>T</w:t>
      </w:r>
      <w:r>
        <w:t>il</w:t>
      </w:r>
      <w:r w:rsidRPr="00FF571A">
        <w:t>gher</w:t>
      </w:r>
      <w:proofErr w:type="spellEnd"/>
      <w:r w:rsidRPr="00FF571A">
        <w:t xml:space="preserve"> (1929) empruntent surtout à Bergson leur term</w:t>
      </w:r>
      <w:r>
        <w:t>inologie ;</w:t>
      </w:r>
      <w:r w:rsidRPr="00FF571A">
        <w:t xml:space="preserve"> </w:t>
      </w:r>
      <w:r>
        <w:t xml:space="preserve">il en va encore de même pour </w:t>
      </w:r>
      <w:r w:rsidRPr="00F42FBC">
        <w:rPr>
          <w:i/>
        </w:rPr>
        <w:t>L’Être et le travail</w:t>
      </w:r>
      <w:r>
        <w:t xml:space="preserve"> </w:t>
      </w:r>
      <w:r w:rsidRPr="00FF571A">
        <w:t>de</w:t>
      </w:r>
      <w:r>
        <w:t xml:space="preserve"> </w:t>
      </w:r>
      <w:proofErr w:type="spellStart"/>
      <w:r w:rsidRPr="00FF571A">
        <w:t>JulesVu</w:t>
      </w:r>
      <w:r>
        <w:t>ill</w:t>
      </w:r>
      <w:r w:rsidRPr="00FF571A">
        <w:t>emin</w:t>
      </w:r>
      <w:proofErr w:type="spellEnd"/>
      <w:r>
        <w:t xml:space="preserve"> </w:t>
      </w:r>
      <w:r w:rsidRPr="00FF571A">
        <w:t>(1949),</w:t>
      </w:r>
      <w:r>
        <w:t xml:space="preserve"> </w:t>
      </w:r>
      <w:r w:rsidRPr="00FF571A">
        <w:t>encore</w:t>
      </w:r>
      <w:r>
        <w:t xml:space="preserve"> </w:t>
      </w:r>
      <w:r w:rsidRPr="00FF571A">
        <w:t>que</w:t>
      </w:r>
      <w:r>
        <w:t xml:space="preserve"> Vuill</w:t>
      </w:r>
      <w:r w:rsidRPr="00FF571A">
        <w:t>emin</w:t>
      </w:r>
      <w:r>
        <w:t xml:space="preserve"> </w:t>
      </w:r>
      <w:r w:rsidRPr="00FF571A">
        <w:t>pense</w:t>
      </w:r>
      <w:r>
        <w:t xml:space="preserve"> </w:t>
      </w:r>
      <w:r w:rsidRPr="00FF571A">
        <w:t>avant tout en termes h</w:t>
      </w:r>
      <w:r>
        <w:t>é</w:t>
      </w:r>
      <w:r w:rsidRPr="00FF571A">
        <w:t xml:space="preserve">géliens, comme presque tous les auteurs français d’aujourd’hui. </w:t>
      </w:r>
    </w:p>
  </w:footnote>
  <w:footnote w:id="2">
    <w:p w14:paraId="0E55A997" w14:textId="77777777" w:rsidR="000C0C3E" w:rsidRDefault="000C0C3E" w:rsidP="00DC2116">
      <w:r>
        <w:rPr>
          <w:rStyle w:val="Marquenotebasdepage"/>
        </w:rPr>
        <w:footnoteRef/>
      </w:r>
      <w:r>
        <w:t xml:space="preserve"> </w:t>
      </w:r>
      <w:r w:rsidRPr="00FF571A">
        <w:t xml:space="preserve">Bergson, </w:t>
      </w:r>
      <w:r w:rsidRPr="00B87079">
        <w:rPr>
          <w:i/>
        </w:rPr>
        <w:t xml:space="preserve">op. </w:t>
      </w:r>
      <w:proofErr w:type="spellStart"/>
      <w:r w:rsidRPr="00B87079">
        <w:rPr>
          <w:i/>
        </w:rPr>
        <w:t>cit</w:t>
      </w:r>
      <w:proofErr w:type="spellEnd"/>
      <w:r w:rsidRPr="00B87079">
        <w:rPr>
          <w:i/>
        </w:rPr>
        <w:t>.,</w:t>
      </w:r>
      <w:r>
        <w:t xml:space="preserve"> p. 140</w:t>
      </w:r>
      <w:r w:rsidRPr="00FF571A">
        <w:t xml:space="preserve">. </w:t>
      </w:r>
    </w:p>
  </w:footnote>
  <w:footnote w:id="3">
    <w:p w14:paraId="0F602BD3" w14:textId="77777777" w:rsidR="000C0C3E" w:rsidRDefault="000C0C3E" w:rsidP="00255DCB">
      <w:pPr>
        <w:pStyle w:val="Notedebasdepage"/>
      </w:pPr>
      <w:r>
        <w:rPr>
          <w:rStyle w:val="Marquenotebasdepage"/>
        </w:rPr>
        <w:footnoteRef/>
      </w:r>
      <w:r>
        <w:t xml:space="preserve"> L’énoncé se trouve dans l’essai d’Engels sur « Le rôle du travail dans la transformation du singe en homme » [dans la </w:t>
      </w:r>
      <w:r w:rsidRPr="00E020AA">
        <w:rPr>
          <w:i/>
        </w:rPr>
        <w:t>Dialectique de la nature</w:t>
      </w:r>
      <w:r>
        <w:t xml:space="preserve">, Éditions sociales, p. 171]. Pour des formules semblables de Marx lui-même, voir surtout </w:t>
      </w:r>
      <w:r w:rsidRPr="00845B9B">
        <w:rPr>
          <w:i/>
        </w:rPr>
        <w:t>La sainte famille</w:t>
      </w:r>
      <w:r>
        <w:t xml:space="preserve"> et les </w:t>
      </w:r>
      <w:r w:rsidRPr="00A36B71">
        <w:rPr>
          <w:i/>
        </w:rPr>
        <w:t>Manuscrits de 44</w:t>
      </w:r>
      <w:r>
        <w:t>.</w:t>
      </w:r>
    </w:p>
  </w:footnote>
  <w:footnote w:id="4">
    <w:p w14:paraId="777DE819" w14:textId="77777777" w:rsidR="000C0C3E" w:rsidRDefault="000C0C3E" w:rsidP="00255DCB">
      <w:pPr>
        <w:pStyle w:val="Notedebasdepage"/>
      </w:pPr>
      <w:r>
        <w:rPr>
          <w:rStyle w:val="Marquenotebasdepage"/>
        </w:rPr>
        <w:footnoteRef/>
      </w:r>
      <w:r>
        <w:t xml:space="preserve"> Cité ici d’après </w:t>
      </w:r>
      <w:r w:rsidRPr="00876BF3">
        <w:rPr>
          <w:i/>
        </w:rPr>
        <w:t>Le Capital</w:t>
      </w:r>
      <w:r>
        <w:t xml:space="preserve"> [Livre I, 7e section, ch. 24 ; PUF, p. 843-844].</w:t>
      </w:r>
    </w:p>
  </w:footnote>
  <w:footnote w:id="5">
    <w:p w14:paraId="27CEF697" w14:textId="77777777" w:rsidR="000C0C3E" w:rsidRDefault="000C0C3E" w:rsidP="00255DCB">
      <w:pPr>
        <w:pStyle w:val="Notedebasdepage"/>
      </w:pPr>
      <w:r>
        <w:rPr>
          <w:rStyle w:val="Marquenotebasdepage"/>
        </w:rPr>
        <w:footnoteRef/>
      </w:r>
      <w:r>
        <w:t xml:space="preserve"> Voir </w:t>
      </w:r>
      <w:r w:rsidRPr="00270068">
        <w:rPr>
          <w:i/>
        </w:rPr>
        <w:t>Manuscrits de 1844</w:t>
      </w:r>
      <w:r>
        <w:t>, I, 23 (Éditions sociales, p. 58)</w:t>
      </w:r>
    </w:p>
  </w:footnote>
  <w:footnote w:id="6">
    <w:p w14:paraId="33629126" w14:textId="77777777" w:rsidR="000C0C3E" w:rsidRPr="00591634" w:rsidRDefault="000C0C3E" w:rsidP="0016785B">
      <w:pPr>
        <w:pStyle w:val="Notedebasdepage"/>
        <w:rPr>
          <w:sz w:val="20"/>
          <w:szCs w:val="20"/>
        </w:rPr>
      </w:pPr>
      <w:r>
        <w:rPr>
          <w:rStyle w:val="Marquenotebasdepage"/>
        </w:rPr>
        <w:footnoteRef/>
      </w:r>
      <w:r>
        <w:t xml:space="preserve"> </w:t>
      </w:r>
      <w:r>
        <w:rPr>
          <w:sz w:val="20"/>
          <w:szCs w:val="20"/>
        </w:rPr>
        <w:t>« </w:t>
      </w:r>
      <w:r w:rsidRPr="00591634">
        <w:rPr>
          <w:i/>
          <w:sz w:val="20"/>
          <w:szCs w:val="20"/>
        </w:rPr>
        <w:t xml:space="preserve">Der </w:t>
      </w:r>
      <w:proofErr w:type="spellStart"/>
      <w:r w:rsidRPr="00591634">
        <w:rPr>
          <w:i/>
          <w:sz w:val="20"/>
          <w:szCs w:val="20"/>
        </w:rPr>
        <w:t>Prozess</w:t>
      </w:r>
      <w:proofErr w:type="spellEnd"/>
      <w:r w:rsidRPr="00591634">
        <w:rPr>
          <w:i/>
          <w:sz w:val="20"/>
          <w:szCs w:val="20"/>
        </w:rPr>
        <w:t xml:space="preserve"> </w:t>
      </w:r>
      <w:proofErr w:type="spellStart"/>
      <w:r w:rsidRPr="00591634">
        <w:rPr>
          <w:i/>
          <w:sz w:val="20"/>
          <w:szCs w:val="20"/>
        </w:rPr>
        <w:t>erlischt</w:t>
      </w:r>
      <w:proofErr w:type="spellEnd"/>
      <w:r w:rsidRPr="00591634">
        <w:rPr>
          <w:i/>
          <w:sz w:val="20"/>
          <w:szCs w:val="20"/>
        </w:rPr>
        <w:t xml:space="preserve"> </w:t>
      </w:r>
      <w:proofErr w:type="spellStart"/>
      <w:r w:rsidRPr="00591634">
        <w:rPr>
          <w:i/>
          <w:sz w:val="20"/>
          <w:szCs w:val="20"/>
        </w:rPr>
        <w:t>im</w:t>
      </w:r>
      <w:proofErr w:type="spellEnd"/>
      <w:r w:rsidRPr="00591634">
        <w:rPr>
          <w:i/>
          <w:sz w:val="20"/>
          <w:szCs w:val="20"/>
        </w:rPr>
        <w:t xml:space="preserve"> </w:t>
      </w:r>
      <w:proofErr w:type="spellStart"/>
      <w:r w:rsidRPr="00591634">
        <w:rPr>
          <w:i/>
          <w:sz w:val="20"/>
          <w:szCs w:val="20"/>
        </w:rPr>
        <w:t>Produkt</w:t>
      </w:r>
      <w:proofErr w:type="spellEnd"/>
      <w:r w:rsidRPr="00591634">
        <w:rPr>
          <w:i/>
          <w:sz w:val="20"/>
          <w:szCs w:val="20"/>
        </w:rPr>
        <w:t> </w:t>
      </w:r>
      <w:r>
        <w:rPr>
          <w:sz w:val="20"/>
          <w:szCs w:val="20"/>
        </w:rPr>
        <w:t xml:space="preserve">», </w:t>
      </w:r>
      <w:proofErr w:type="spellStart"/>
      <w:r w:rsidRPr="00591634">
        <w:rPr>
          <w:i/>
          <w:sz w:val="20"/>
          <w:szCs w:val="20"/>
        </w:rPr>
        <w:t>Das</w:t>
      </w:r>
      <w:proofErr w:type="spellEnd"/>
      <w:r w:rsidRPr="00591634">
        <w:rPr>
          <w:i/>
          <w:sz w:val="20"/>
          <w:szCs w:val="20"/>
        </w:rPr>
        <w:t xml:space="preserve"> </w:t>
      </w:r>
      <w:proofErr w:type="spellStart"/>
      <w:r w:rsidRPr="00591634">
        <w:rPr>
          <w:i/>
          <w:sz w:val="20"/>
          <w:szCs w:val="20"/>
        </w:rPr>
        <w:t>Kapital</w:t>
      </w:r>
      <w:proofErr w:type="spellEnd"/>
      <w:r>
        <w:rPr>
          <w:sz w:val="20"/>
          <w:szCs w:val="20"/>
        </w:rPr>
        <w:t>, I, III, ch. 5 (</w:t>
      </w:r>
      <w:proofErr w:type="spellStart"/>
      <w:r>
        <w:rPr>
          <w:sz w:val="20"/>
          <w:szCs w:val="20"/>
        </w:rPr>
        <w:t>Dietz</w:t>
      </w:r>
      <w:proofErr w:type="spellEnd"/>
      <w:r>
        <w:rPr>
          <w:sz w:val="20"/>
          <w:szCs w:val="20"/>
        </w:rPr>
        <w:t>, 1972, p. 195).</w:t>
      </w:r>
    </w:p>
  </w:footnote>
  <w:footnote w:id="7">
    <w:p w14:paraId="05CB4ECA" w14:textId="77777777" w:rsidR="000C0C3E" w:rsidRDefault="000C0C3E" w:rsidP="002D7C04">
      <w:pPr>
        <w:pStyle w:val="Notedebasdepage"/>
      </w:pPr>
      <w:r>
        <w:rPr>
          <w:rStyle w:val="Marquenotebasdepage"/>
        </w:rPr>
        <w:footnoteRef/>
      </w:r>
      <w:r>
        <w:t xml:space="preserve"> </w:t>
      </w:r>
      <w:r w:rsidRPr="00D476BE">
        <w:rPr>
          <w:i/>
        </w:rPr>
        <w:t>L’Être et le travail</w:t>
      </w:r>
      <w:r>
        <w:t xml:space="preserve"> (</w:t>
      </w:r>
      <w:r w:rsidRPr="009E38E5">
        <w:t>1949) de Jules Vuillemin est un bon exemple de cc qui arrive quand on essaye de résoudre les contradictions et les équ</w:t>
      </w:r>
      <w:r>
        <w:t>ivoques de la pensée marxiste. O</w:t>
      </w:r>
      <w:r w:rsidRPr="009E38E5">
        <w:t>n ne peut le faire qu’en abandonnant totalement l’évidence phénoménale pour traiter les concepts de Marx com</w:t>
      </w:r>
      <w:r>
        <w:t>me s’ils constituaient en eux-mê</w:t>
      </w:r>
      <w:r w:rsidRPr="009E38E5">
        <w:t>m</w:t>
      </w:r>
      <w:r>
        <w:t>e</w:t>
      </w:r>
      <w:r w:rsidRPr="009E38E5">
        <w:t>s un puzzle d’abs</w:t>
      </w:r>
      <w:r>
        <w:t>tractions très compliqué. Ainsi, le travail « </w:t>
      </w:r>
      <w:r w:rsidRPr="009E38E5">
        <w:t>n</w:t>
      </w:r>
      <w:r>
        <w:t>aît apparemment de la nécessité », mais « en fait réalise l’œuvre de liberté et affirme notre pouvoir » ; dans le travail « </w:t>
      </w:r>
      <w:r w:rsidRPr="009E38E5">
        <w:t>la néces</w:t>
      </w:r>
      <w:r>
        <w:t>sité exprime une liberté cachée »</w:t>
      </w:r>
      <w:r w:rsidRPr="009E38E5">
        <w:t xml:space="preserve"> (p. 15, 16). Face à ces tentatives de vulgarisation alambiquée, on se rappellera le d</w:t>
      </w:r>
      <w:r>
        <w:t xml:space="preserve">étachement de Marx à l’égard de son œuvre, </w:t>
      </w:r>
      <w:r w:rsidRPr="009E38E5">
        <w:t>tel que</w:t>
      </w:r>
      <w:r>
        <w:t xml:space="preserve"> le dépeint l’anecdote suivante :</w:t>
      </w:r>
      <w:r w:rsidRPr="009E38E5">
        <w:t xml:space="preserve"> en</w:t>
      </w:r>
      <w:r>
        <w:t xml:space="preserve"> 1881, Kautsky demanda a Marx s’</w:t>
      </w:r>
      <w:r w:rsidRPr="009E38E5">
        <w:t xml:space="preserve">il n’envisageait pas de faire une </w:t>
      </w:r>
      <w:r>
        <w:t>édition de ses œuvres complètes ; Marx répondit : « i</w:t>
      </w:r>
      <w:r w:rsidRPr="009E38E5">
        <w:t xml:space="preserve">l faut d’abord que ces </w:t>
      </w:r>
      <w:r>
        <w:t xml:space="preserve">œuvres soient écrites » (Kautsky, </w:t>
      </w:r>
      <w:proofErr w:type="spellStart"/>
      <w:r w:rsidRPr="00D476BE">
        <w:rPr>
          <w:i/>
        </w:rPr>
        <w:t>Aus</w:t>
      </w:r>
      <w:proofErr w:type="spellEnd"/>
      <w:r w:rsidRPr="00D476BE">
        <w:rPr>
          <w:i/>
        </w:rPr>
        <w:t xml:space="preserve"> der </w:t>
      </w:r>
      <w:proofErr w:type="spellStart"/>
      <w:r w:rsidRPr="00D476BE">
        <w:rPr>
          <w:i/>
        </w:rPr>
        <w:t>Frühzeit</w:t>
      </w:r>
      <w:proofErr w:type="spellEnd"/>
      <w:r w:rsidRPr="00D476BE">
        <w:rPr>
          <w:i/>
        </w:rPr>
        <w:t xml:space="preserve"> des </w:t>
      </w:r>
      <w:proofErr w:type="spellStart"/>
      <w:r w:rsidRPr="00D476BE">
        <w:rPr>
          <w:i/>
        </w:rPr>
        <w:t>Marxismus</w:t>
      </w:r>
      <w:proofErr w:type="spellEnd"/>
      <w:r>
        <w:t>, 1935, p. 53</w:t>
      </w:r>
      <w:r w:rsidRPr="009E38E5">
        <w:t>).</w:t>
      </w:r>
    </w:p>
  </w:footnote>
  <w:footnote w:id="8">
    <w:p w14:paraId="639A4B2F" w14:textId="77777777" w:rsidR="000C0C3E" w:rsidRDefault="000C0C3E" w:rsidP="002D7C04">
      <w:pPr>
        <w:pStyle w:val="Notedebasdepage"/>
      </w:pPr>
      <w:r>
        <w:rPr>
          <w:rStyle w:val="Marquenotebasdepage"/>
        </w:rPr>
        <w:footnoteRef/>
      </w:r>
      <w:r>
        <w:t xml:space="preserve"> </w:t>
      </w:r>
      <w:proofErr w:type="spellStart"/>
      <w:r>
        <w:rPr>
          <w:i/>
        </w:rPr>
        <w:t>Das</w:t>
      </w:r>
      <w:proofErr w:type="spellEnd"/>
      <w:r>
        <w:rPr>
          <w:i/>
        </w:rPr>
        <w:t xml:space="preserve"> </w:t>
      </w:r>
      <w:proofErr w:type="spellStart"/>
      <w:r>
        <w:rPr>
          <w:i/>
        </w:rPr>
        <w:t>Kapi</w:t>
      </w:r>
      <w:r w:rsidRPr="003F5228">
        <w:rPr>
          <w:i/>
        </w:rPr>
        <w:t>tal</w:t>
      </w:r>
      <w:proofErr w:type="spellEnd"/>
      <w:r>
        <w:t>, III</w:t>
      </w:r>
      <w:r w:rsidRPr="009E38E5">
        <w:t xml:space="preserve">, p.873. Dans la </w:t>
      </w:r>
      <w:r w:rsidRPr="003F5228">
        <w:rPr>
          <w:i/>
        </w:rPr>
        <w:t xml:space="preserve">Deutsche </w:t>
      </w:r>
      <w:proofErr w:type="spellStart"/>
      <w:r w:rsidRPr="003F5228">
        <w:rPr>
          <w:i/>
        </w:rPr>
        <w:t>Ideologie</w:t>
      </w:r>
      <w:proofErr w:type="spellEnd"/>
      <w:r>
        <w:t xml:space="preserve">, Marx déclare que « die </w:t>
      </w:r>
      <w:proofErr w:type="spellStart"/>
      <w:r>
        <w:t>kommunistische</w:t>
      </w:r>
      <w:proofErr w:type="spellEnd"/>
      <w:r>
        <w:t xml:space="preserve"> </w:t>
      </w:r>
      <w:proofErr w:type="spellStart"/>
      <w:r>
        <w:t>Re</w:t>
      </w:r>
      <w:r w:rsidRPr="009E38E5">
        <w:t>volution</w:t>
      </w:r>
      <w:proofErr w:type="spellEnd"/>
      <w:r w:rsidRPr="009E38E5">
        <w:t xml:space="preserve"> [...] die </w:t>
      </w:r>
      <w:proofErr w:type="spellStart"/>
      <w:r w:rsidRPr="009E38E5">
        <w:t>Arbeit</w:t>
      </w:r>
      <w:proofErr w:type="spellEnd"/>
      <w:r w:rsidRPr="009E38E5">
        <w:t xml:space="preserve"> </w:t>
      </w:r>
      <w:proofErr w:type="spellStart"/>
      <w:r w:rsidRPr="009E38E5">
        <w:t>b</w:t>
      </w:r>
      <w:r>
        <w:t>eseitigt</w:t>
      </w:r>
      <w:proofErr w:type="spellEnd"/>
      <w:r>
        <w:t> » [« </w:t>
      </w:r>
      <w:r w:rsidRPr="009E38E5">
        <w:t>la</w:t>
      </w:r>
      <w:r>
        <w:t xml:space="preserve"> révolution communiste supprime le travail »</w:t>
      </w:r>
      <w:r w:rsidRPr="009E38E5">
        <w:t xml:space="preserve">] (p. 59), après avoir dit quelques pages plus haut (p. </w:t>
      </w:r>
      <w:r>
        <w:t>10) que c’est uniquement par le</w:t>
      </w:r>
      <w:r w:rsidRPr="009E38E5">
        <w:t xml:space="preserve"> travail que l’homme se distingue des animaux.</w:t>
      </w:r>
    </w:p>
  </w:footnote>
  <w:footnote w:id="9">
    <w:p w14:paraId="314345EF" w14:textId="77777777" w:rsidR="000C0C3E" w:rsidRDefault="000C0C3E" w:rsidP="002D7C04">
      <w:pPr>
        <w:pStyle w:val="Notedebasdepage"/>
      </w:pPr>
      <w:r>
        <w:rPr>
          <w:rStyle w:val="Marquenotebasdepage"/>
        </w:rPr>
        <w:footnoteRef/>
      </w:r>
      <w:r>
        <w:t xml:space="preserve"> </w:t>
      </w:r>
      <w:r w:rsidRPr="009E38E5">
        <w:t>La</w:t>
      </w:r>
      <w:r>
        <w:t xml:space="preserve"> formule est d’Edmund Wilson (</w:t>
      </w:r>
      <w:r w:rsidRPr="00E64BB8">
        <w:rPr>
          <w:i/>
        </w:rPr>
        <w:t xml:space="preserve">To the </w:t>
      </w:r>
      <w:proofErr w:type="spellStart"/>
      <w:r w:rsidRPr="00E64BB8">
        <w:rPr>
          <w:i/>
        </w:rPr>
        <w:t>Finland</w:t>
      </w:r>
      <w:proofErr w:type="spellEnd"/>
      <w:r w:rsidRPr="00E64BB8">
        <w:rPr>
          <w:i/>
        </w:rPr>
        <w:t xml:space="preserve"> Station</w:t>
      </w:r>
      <w:r>
        <w:t>, Anchor, éd. 1955</w:t>
      </w:r>
      <w:r w:rsidRPr="009E38E5">
        <w:t>), mais la critique est bien connue dans la littérature marxiste</w:t>
      </w:r>
      <w:r>
        <w:t>.</w:t>
      </w:r>
    </w:p>
  </w:footnote>
  <w:footnote w:id="10">
    <w:p w14:paraId="79A1C183" w14:textId="77777777" w:rsidR="000C0C3E" w:rsidRDefault="000C0C3E" w:rsidP="00E12EC3">
      <w:r>
        <w:rPr>
          <w:rStyle w:val="Marquenotebasdepage"/>
        </w:rPr>
        <w:footnoteRef/>
      </w:r>
      <w:r>
        <w:t xml:space="preserve"> </w:t>
      </w:r>
      <w:r w:rsidRPr="00FF571A">
        <w:t>Plusieurs pages</w:t>
      </w:r>
      <w:r>
        <w:t xml:space="preserve"> dans ses écrits de jeunesses in</w:t>
      </w:r>
      <w:r w:rsidRPr="00FF571A">
        <w:t>diquent que Marx, à l’époque, n’ignorait pas complètement les particularités de l'aliéna</w:t>
      </w:r>
      <w:r>
        <w:t>tion par rapport au monde en économ</w:t>
      </w:r>
      <w:r w:rsidRPr="00FF571A">
        <w:t xml:space="preserve">ie capitaliste. </w:t>
      </w:r>
      <w:proofErr w:type="spellStart"/>
      <w:r w:rsidRPr="00FF571A">
        <w:t>Arn</w:t>
      </w:r>
      <w:r>
        <w:t>s</w:t>
      </w:r>
      <w:r w:rsidRPr="00FF571A">
        <w:t>i</w:t>
      </w:r>
      <w:proofErr w:type="spellEnd"/>
      <w:r w:rsidRPr="00FF571A">
        <w:t xml:space="preserve"> à</w:t>
      </w:r>
      <w:r>
        <w:t xml:space="preserve"> la fin de l’article de 1842, « </w:t>
      </w:r>
      <w:proofErr w:type="spellStart"/>
      <w:r w:rsidRPr="00FF571A">
        <w:t>Debatten</w:t>
      </w:r>
      <w:proofErr w:type="spellEnd"/>
      <w:r>
        <w:t xml:space="preserve"> </w:t>
      </w:r>
      <w:proofErr w:type="spellStart"/>
      <w:r>
        <w:t>über</w:t>
      </w:r>
      <w:proofErr w:type="spellEnd"/>
      <w:r>
        <w:t xml:space="preserve"> </w:t>
      </w:r>
      <w:proofErr w:type="spellStart"/>
      <w:r>
        <w:t>das</w:t>
      </w:r>
      <w:proofErr w:type="spellEnd"/>
      <w:r>
        <w:t xml:space="preserve"> </w:t>
      </w:r>
      <w:proofErr w:type="spellStart"/>
      <w:r>
        <w:t>Holzdiebstahlsgesetz</w:t>
      </w:r>
      <w:proofErr w:type="spellEnd"/>
      <w:r>
        <w:t> »</w:t>
      </w:r>
      <w:r w:rsidRPr="00FF571A">
        <w:t xml:space="preserve">, </w:t>
      </w:r>
      <w:r>
        <w:t>il cri</w:t>
      </w:r>
      <w:r w:rsidRPr="00FF571A">
        <w:t>tique une loi contre le vol non seulement parce que l’</w:t>
      </w:r>
      <w:r>
        <w:t>opposition formelle du proprié</w:t>
      </w:r>
      <w:r w:rsidRPr="00FF571A">
        <w:t>ta</w:t>
      </w:r>
      <w:r>
        <w:t>ir</w:t>
      </w:r>
      <w:r w:rsidRPr="00FF571A">
        <w:t>e et du voleur laisse de côté</w:t>
      </w:r>
      <w:r>
        <w:t xml:space="preserve"> les « besoins humains »</w:t>
      </w:r>
      <w:r w:rsidRPr="00FF571A">
        <w:t xml:space="preserve"> —- le voleur </w:t>
      </w:r>
      <w:r>
        <w:t>qui se sert du bois en a besoin</w:t>
      </w:r>
      <w:r w:rsidRPr="00FF571A">
        <w:t xml:space="preserve"> de façon plus urgente que le propriéta</w:t>
      </w:r>
      <w:r>
        <w:t>ir</w:t>
      </w:r>
      <w:r w:rsidRPr="00FF571A">
        <w:t xml:space="preserve">e qui </w:t>
      </w:r>
      <w:r>
        <w:t>le vend — et par conséquent déshumanis</w:t>
      </w:r>
      <w:r w:rsidRPr="00FF571A">
        <w:t>e les hommes en confondant dans la propriété du bois l’utili</w:t>
      </w:r>
      <w:r>
        <w:t>s</w:t>
      </w:r>
      <w:r w:rsidRPr="00FF571A">
        <w:t>ateur et le marchand, mais aussi parce q</w:t>
      </w:r>
      <w:r>
        <w:t>ue le bois lui-même est pri</w:t>
      </w:r>
      <w:r w:rsidRPr="00FF571A">
        <w:t>v</w:t>
      </w:r>
      <w:r>
        <w:t>é</w:t>
      </w:r>
      <w:r w:rsidRPr="00FF571A">
        <w:t xml:space="preserve"> de sa nature. Une loi qui ne connaît les hommes qu’en tant que propriétaires consid</w:t>
      </w:r>
      <w:r>
        <w:t>ère les choses comme propriétés</w:t>
      </w:r>
      <w:r w:rsidRPr="00FF571A">
        <w:t xml:space="preserve"> uniquement et les propri</w:t>
      </w:r>
      <w:r>
        <w:t>étés comme objets d'échange uni</w:t>
      </w:r>
      <w:r w:rsidRPr="00FF571A">
        <w:t>quement, et non comme objets d’usage. Les choses d</w:t>
      </w:r>
      <w:r>
        <w:t>é</w:t>
      </w:r>
      <w:r w:rsidRPr="00FF571A">
        <w:t>natur</w:t>
      </w:r>
      <w:r>
        <w:t>é</w:t>
      </w:r>
      <w:r w:rsidRPr="00FF571A">
        <w:t xml:space="preserve">es quand elles servent aux </w:t>
      </w:r>
      <w:r>
        <w:t>é</w:t>
      </w:r>
      <w:r w:rsidRPr="00FF571A">
        <w:t>changes, c’est une idée sans doute suggérée à Marx par Aristote</w:t>
      </w:r>
      <w:r>
        <w:t>, qui disait que l’on peut vouloir</w:t>
      </w:r>
      <w:r w:rsidRPr="00FF571A">
        <w:t xml:space="preserve"> une chaussure soit pour s'en serv</w:t>
      </w:r>
      <w:r>
        <w:t>ir</w:t>
      </w:r>
      <w:r w:rsidRPr="00FF571A">
        <w:t>, soit à des fins d’</w:t>
      </w:r>
      <w:r>
        <w:t>é</w:t>
      </w:r>
      <w:r w:rsidRPr="00FF571A">
        <w:t>change, mais qu'</w:t>
      </w:r>
      <w:r>
        <w:t>il est contrair</w:t>
      </w:r>
      <w:r w:rsidRPr="00FF571A">
        <w:t>e à la nature de la chaussure d’êtr</w:t>
      </w:r>
      <w:r>
        <w:t>e échangée « </w:t>
      </w:r>
      <w:r w:rsidRPr="00FF571A">
        <w:t>car un soulier n’est pas f</w:t>
      </w:r>
      <w:r>
        <w:t>ait pour être un objet de troc »</w:t>
      </w:r>
      <w:r w:rsidRPr="00FF571A">
        <w:t xml:space="preserve"> (</w:t>
      </w:r>
      <w:r w:rsidRPr="00D50831">
        <w:rPr>
          <w:i/>
        </w:rPr>
        <w:t>Politique</w:t>
      </w:r>
      <w:r w:rsidRPr="00FF571A">
        <w:t>, 1257 a 8</w:t>
      </w:r>
      <w:r>
        <w:t>). (Disons en passant que l’influence d’Aris</w:t>
      </w:r>
      <w:r w:rsidRPr="00FF571A">
        <w:t>tote sur le style de la pensée marxiste me paraît presque aussi caractéristique, aussi d</w:t>
      </w:r>
      <w:r>
        <w:t>écisive que celle de la phil</w:t>
      </w:r>
      <w:r w:rsidRPr="00FF571A">
        <w:t>osophie de H</w:t>
      </w:r>
      <w:r>
        <w:t>egel.) Cependant ces considérations fortui</w:t>
      </w:r>
      <w:r w:rsidRPr="00FF571A">
        <w:t>tes jouent un bien petit rôle dans son œuvre, toujours fermement enracinée dans le subjectivisme extrême de l’époque moderne. Dans sa société idéale où les hommes produiront en tant qu'êtres humain</w:t>
      </w:r>
      <w:r>
        <w:t>s</w:t>
      </w:r>
      <w:r w:rsidRPr="00FF571A">
        <w:t xml:space="preserve"> l’aliénation par rapport au monde est plus présente que </w:t>
      </w:r>
      <w:r>
        <w:t>jamais ; car ils pourront alors objectiver (</w:t>
      </w:r>
      <w:proofErr w:type="spellStart"/>
      <w:r w:rsidRPr="00C62641">
        <w:rPr>
          <w:i/>
        </w:rPr>
        <w:t>vergegenständlichen</w:t>
      </w:r>
      <w:proofErr w:type="spellEnd"/>
      <w:r>
        <w:t>) leur indi</w:t>
      </w:r>
      <w:r w:rsidRPr="00FF571A">
        <w:t>vidualité, leur pa</w:t>
      </w:r>
      <w:r>
        <w:t>rticularité, confirmer et actualiser leur être vrai « </w:t>
      </w:r>
      <w:proofErr w:type="spellStart"/>
      <w:r w:rsidRPr="00F26084">
        <w:rPr>
          <w:i/>
        </w:rPr>
        <w:t>Unsere</w:t>
      </w:r>
      <w:proofErr w:type="spellEnd"/>
      <w:r w:rsidRPr="00F26084">
        <w:rPr>
          <w:i/>
        </w:rPr>
        <w:t xml:space="preserve"> </w:t>
      </w:r>
      <w:proofErr w:type="spellStart"/>
      <w:r w:rsidRPr="00F26084">
        <w:rPr>
          <w:i/>
        </w:rPr>
        <w:t>Produktionen</w:t>
      </w:r>
      <w:proofErr w:type="spellEnd"/>
      <w:r w:rsidRPr="00F26084">
        <w:rPr>
          <w:i/>
        </w:rPr>
        <w:t xml:space="preserve"> </w:t>
      </w:r>
      <w:proofErr w:type="spellStart"/>
      <w:r w:rsidRPr="00F26084">
        <w:rPr>
          <w:i/>
        </w:rPr>
        <w:t>wären</w:t>
      </w:r>
      <w:proofErr w:type="spellEnd"/>
      <w:r w:rsidRPr="00F26084">
        <w:rPr>
          <w:i/>
        </w:rPr>
        <w:t xml:space="preserve"> </w:t>
      </w:r>
      <w:proofErr w:type="spellStart"/>
      <w:r w:rsidRPr="00F26084">
        <w:rPr>
          <w:i/>
        </w:rPr>
        <w:t>ebensoviele</w:t>
      </w:r>
      <w:proofErr w:type="spellEnd"/>
      <w:r w:rsidRPr="00F26084">
        <w:rPr>
          <w:i/>
        </w:rPr>
        <w:t xml:space="preserve"> Spiegel, </w:t>
      </w:r>
      <w:proofErr w:type="spellStart"/>
      <w:r w:rsidRPr="00F26084">
        <w:rPr>
          <w:i/>
        </w:rPr>
        <w:t>woraus</w:t>
      </w:r>
      <w:proofErr w:type="spellEnd"/>
      <w:r w:rsidRPr="00F26084">
        <w:rPr>
          <w:i/>
        </w:rPr>
        <w:t xml:space="preserve"> </w:t>
      </w:r>
      <w:proofErr w:type="spellStart"/>
      <w:r w:rsidRPr="00F26084">
        <w:rPr>
          <w:i/>
        </w:rPr>
        <w:t>unser</w:t>
      </w:r>
      <w:proofErr w:type="spellEnd"/>
      <w:r w:rsidRPr="00F26084">
        <w:rPr>
          <w:i/>
        </w:rPr>
        <w:t xml:space="preserve"> </w:t>
      </w:r>
      <w:proofErr w:type="spellStart"/>
      <w:r w:rsidRPr="00F26084">
        <w:rPr>
          <w:i/>
        </w:rPr>
        <w:t>Wesen</w:t>
      </w:r>
      <w:proofErr w:type="spellEnd"/>
      <w:r w:rsidRPr="00F26084">
        <w:rPr>
          <w:i/>
        </w:rPr>
        <w:t xml:space="preserve"> </w:t>
      </w:r>
      <w:proofErr w:type="spellStart"/>
      <w:r w:rsidRPr="00F26084">
        <w:rPr>
          <w:i/>
        </w:rPr>
        <w:t>sich</w:t>
      </w:r>
      <w:proofErr w:type="spellEnd"/>
      <w:r w:rsidRPr="00F26084">
        <w:rPr>
          <w:i/>
        </w:rPr>
        <w:t xml:space="preserve"> </w:t>
      </w:r>
      <w:proofErr w:type="spellStart"/>
      <w:r w:rsidRPr="00F26084">
        <w:rPr>
          <w:i/>
        </w:rPr>
        <w:t>entgegen</w:t>
      </w:r>
      <w:proofErr w:type="spellEnd"/>
      <w:r w:rsidRPr="00F26084">
        <w:rPr>
          <w:i/>
        </w:rPr>
        <w:t xml:space="preserve"> </w:t>
      </w:r>
      <w:proofErr w:type="spellStart"/>
      <w:r w:rsidRPr="00F26084">
        <w:rPr>
          <w:i/>
        </w:rPr>
        <w:t>leuchtete</w:t>
      </w:r>
      <w:proofErr w:type="spellEnd"/>
      <w:r w:rsidRPr="00F26084">
        <w:rPr>
          <w:i/>
        </w:rPr>
        <w:t xml:space="preserve"> </w:t>
      </w:r>
      <w:r w:rsidRPr="00FF571A">
        <w:t>» (</w:t>
      </w:r>
      <w:proofErr w:type="spellStart"/>
      <w:r w:rsidRPr="00F26084">
        <w:rPr>
          <w:i/>
        </w:rPr>
        <w:t>Gesamtausgabe</w:t>
      </w:r>
      <w:proofErr w:type="spellEnd"/>
      <w:r w:rsidRPr="00FF571A">
        <w:t xml:space="preserve">, Part I, vol. III, pp. 546- 547). </w:t>
      </w:r>
    </w:p>
  </w:footnote>
  <w:footnote w:id="11">
    <w:p w14:paraId="3C45BDFB" w14:textId="77777777" w:rsidR="000C0C3E" w:rsidRPr="0083796E" w:rsidRDefault="000C0C3E" w:rsidP="00AB7FCE">
      <w:pPr>
        <w:rPr>
          <w:i/>
        </w:rPr>
      </w:pPr>
      <w:r>
        <w:rPr>
          <w:rStyle w:val="Marquenotebasdepage"/>
        </w:rPr>
        <w:footnoteRef/>
      </w:r>
      <w:r>
        <w:t xml:space="preserve"> </w:t>
      </w:r>
      <w:r w:rsidRPr="00087983">
        <w:t xml:space="preserve">2. Yves Simon, </w:t>
      </w:r>
      <w:r w:rsidRPr="0083796E">
        <w:rPr>
          <w:i/>
        </w:rPr>
        <w:t>Trois leçons sur le travail</w:t>
      </w:r>
      <w:r>
        <w:t xml:space="preserve">. </w:t>
      </w:r>
      <w:r w:rsidRPr="00087983">
        <w:t>Ce genre d’id</w:t>
      </w:r>
      <w:r>
        <w:t>éalisation est fréquent</w:t>
      </w:r>
      <w:r w:rsidRPr="0083796E">
        <w:t xml:space="preserve"> </w:t>
      </w:r>
      <w:r w:rsidRPr="00087983">
        <w:t>dans la pensée catho</w:t>
      </w:r>
      <w:r>
        <w:t>li</w:t>
      </w:r>
      <w:r w:rsidRPr="00087983">
        <w:t>que de gauche ou libérale</w:t>
      </w:r>
      <w:r>
        <w:t xml:space="preserve"> en France (cf. Jean Lacroix, « La Notion du travail »</w:t>
      </w:r>
      <w:r w:rsidRPr="00087983">
        <w:t xml:space="preserve">, </w:t>
      </w:r>
      <w:r w:rsidRPr="0083796E">
        <w:rPr>
          <w:i/>
        </w:rPr>
        <w:t xml:space="preserve">la Vie </w:t>
      </w:r>
    </w:p>
    <w:p w14:paraId="5A96214C" w14:textId="77777777" w:rsidR="000C0C3E" w:rsidRDefault="000C0C3E" w:rsidP="00AB7FCE">
      <w:r w:rsidRPr="0083796E">
        <w:rPr>
          <w:i/>
        </w:rPr>
        <w:t>intellectuelle</w:t>
      </w:r>
      <w:r w:rsidRPr="00087983">
        <w:t>, ju</w:t>
      </w:r>
      <w:r>
        <w:t>in 1952 ; et le P. domini</w:t>
      </w:r>
      <w:r w:rsidRPr="00087983">
        <w:t>ca</w:t>
      </w:r>
      <w:r>
        <w:t>in M.-D. Chenu, « </w:t>
      </w:r>
      <w:r w:rsidRPr="00087983">
        <w:t xml:space="preserve">Pour une </w:t>
      </w:r>
      <w:r>
        <w:t>théologie du travail »</w:t>
      </w:r>
      <w:r w:rsidRPr="00087983">
        <w:t xml:space="preserve">, </w:t>
      </w:r>
      <w:r w:rsidRPr="0083796E">
        <w:rPr>
          <w:i/>
        </w:rPr>
        <w:t>Esprit</w:t>
      </w:r>
      <w:r>
        <w:t>, 1952 et 1955 : « </w:t>
      </w:r>
      <w:r w:rsidRPr="00087983">
        <w:t>Le travai</w:t>
      </w:r>
      <w:r>
        <w:t>ll</w:t>
      </w:r>
      <w:r w:rsidRPr="00087983">
        <w:t>eur travai</w:t>
      </w:r>
      <w:r>
        <w:t>ll</w:t>
      </w:r>
      <w:r w:rsidRPr="00087983">
        <w:t>e pou</w:t>
      </w:r>
      <w:r>
        <w:t>r son œuvre plutôt que pour lui-</w:t>
      </w:r>
      <w:r w:rsidRPr="00087983">
        <w:t>même</w:t>
      </w:r>
      <w:r>
        <w:t> : loi de générosité métaphysi</w:t>
      </w:r>
      <w:r w:rsidRPr="00087983">
        <w:t>que, qui</w:t>
      </w:r>
      <w:r>
        <w:t xml:space="preserve"> définit l'activité laborieuse »</w:t>
      </w:r>
      <w:r w:rsidRPr="00087983">
        <w:t xml:space="preserve">). </w:t>
      </w:r>
    </w:p>
  </w:footnote>
  <w:footnote w:id="12">
    <w:p w14:paraId="575C30D1" w14:textId="17707F4E" w:rsidR="000C0C3E" w:rsidRDefault="000C0C3E" w:rsidP="00A84933">
      <w:r>
        <w:rPr>
          <w:rStyle w:val="Marquenotebasdepage"/>
        </w:rPr>
        <w:footnoteRef/>
      </w:r>
      <w:r>
        <w:t xml:space="preserve"> </w:t>
      </w:r>
      <w:r w:rsidRPr="00A84933">
        <w:t>Dans son éloge</w:t>
      </w:r>
      <w:r>
        <w:t xml:space="preserve"> </w:t>
      </w:r>
      <w:r w:rsidRPr="00A84933">
        <w:t xml:space="preserve">funèbre </w:t>
      </w:r>
      <w:r>
        <w:t>de Marx</w:t>
      </w:r>
      <w:r w:rsidRPr="00A84933">
        <w:t xml:space="preserve">, </w:t>
      </w:r>
      <w:r>
        <w:t>Engels disait :</w:t>
      </w:r>
      <w:r w:rsidRPr="00A84933">
        <w:t xml:space="preserve"> </w:t>
      </w:r>
      <w:r>
        <w:t>« </w:t>
      </w:r>
      <w:r w:rsidRPr="00A84933">
        <w:t xml:space="preserve">De même que Darwin a </w:t>
      </w:r>
      <w:r>
        <w:t>décou</w:t>
      </w:r>
      <w:r w:rsidRPr="00A84933">
        <w:t xml:space="preserve">vert la loi du développement de la vie organique, de même </w:t>
      </w:r>
      <w:r>
        <w:t>Marx</w:t>
      </w:r>
      <w:r w:rsidRPr="00A84933">
        <w:t xml:space="preserve"> a découvert la loi du développement de </w:t>
      </w:r>
      <w:r>
        <w:t>l’histoire humaine ».</w:t>
      </w:r>
      <w:r w:rsidRPr="00A84933">
        <w:t xml:space="preserve"> On trouve un commentaire semblable dans l’introduction d’Engels à l’édition du </w:t>
      </w:r>
      <w:r w:rsidRPr="00A84933">
        <w:rPr>
          <w:i/>
        </w:rPr>
        <w:t>Manifeste communiste</w:t>
      </w:r>
      <w:r w:rsidRPr="00A84933">
        <w:t xml:space="preserve"> de 1890 et, dans son introduction à </w:t>
      </w:r>
      <w:r w:rsidRPr="00A84933">
        <w:rPr>
          <w:i/>
        </w:rPr>
        <w:t>L’Origine de la famille</w:t>
      </w:r>
      <w:r w:rsidRPr="00A84933">
        <w:t xml:space="preserve"> </w:t>
      </w:r>
      <w:r>
        <w:t>(1884)</w:t>
      </w:r>
      <w:r w:rsidRPr="00A84933">
        <w:t>, il mentionne une</w:t>
      </w:r>
      <w:r>
        <w:t xml:space="preserve"> fois</w:t>
      </w:r>
      <w:r w:rsidRPr="00A84933">
        <w:t xml:space="preserve"> de plus côte à côte </w:t>
      </w:r>
      <w:r>
        <w:t>« </w:t>
      </w:r>
      <w:r w:rsidRPr="00A84933">
        <w:t xml:space="preserve">la théorie de </w:t>
      </w:r>
      <w:r>
        <w:t>l’évolution selon Darwin »</w:t>
      </w:r>
      <w:r w:rsidRPr="00A84933">
        <w:t xml:space="preserve"> et </w:t>
      </w:r>
      <w:r>
        <w:t>« </w:t>
      </w:r>
      <w:r w:rsidRPr="00A84933">
        <w:t>la théorie de la plus</w:t>
      </w:r>
      <w:r>
        <w:t xml:space="preserve"> v</w:t>
      </w:r>
      <w:r w:rsidRPr="00A84933">
        <w:t xml:space="preserve">alue </w:t>
      </w:r>
      <w:r>
        <w:t>selon Marx.</w:t>
      </w:r>
      <w:r w:rsidRPr="00A84933">
        <w:t xml:space="preserve"> </w:t>
      </w:r>
    </w:p>
  </w:footnote>
  <w:footnote w:id="13">
    <w:p w14:paraId="068BE0A8" w14:textId="35F9C3B7" w:rsidR="000C0C3E" w:rsidRDefault="000C0C3E" w:rsidP="003A43C6">
      <w:r>
        <w:rPr>
          <w:rStyle w:val="Marquenotebasdepage"/>
        </w:rPr>
        <w:footnoteRef/>
      </w:r>
      <w:r>
        <w:t xml:space="preserve"> </w:t>
      </w:r>
      <w:r w:rsidRPr="00A84933">
        <w:t xml:space="preserve">Pour le </w:t>
      </w:r>
      <w:r>
        <w:t>concept marxiste</w:t>
      </w:r>
      <w:r w:rsidRPr="00A84933">
        <w:t xml:space="preserve"> du travail </w:t>
      </w:r>
      <w:r>
        <w:t>comme « </w:t>
      </w:r>
      <w:r w:rsidRPr="00A84933">
        <w:t xml:space="preserve">éternelle nécessite imposée par la nature, sans laquelle il ne peut y avoir de métabolisme entre l’homme et la nature, et par </w:t>
      </w:r>
      <w:r>
        <w:t>conséquent de vie »</w:t>
      </w:r>
      <w:r w:rsidRPr="00A84933">
        <w:t xml:space="preserve">, voir </w:t>
      </w:r>
      <w:r w:rsidRPr="00A21769">
        <w:rPr>
          <w:i/>
        </w:rPr>
        <w:t>Le Capital</w:t>
      </w:r>
      <w:r w:rsidRPr="00A84933">
        <w:t xml:space="preserve">, vol. I, </w:t>
      </w:r>
      <w:r>
        <w:t>section</w:t>
      </w:r>
      <w:r w:rsidRPr="00A84933">
        <w:t xml:space="preserve"> I, chap. 1 et 5. Le passage cité est </w:t>
      </w:r>
      <w:r>
        <w:t>tiré</w:t>
      </w:r>
      <w:r w:rsidRPr="00A84933">
        <w:t xml:space="preserve"> </w:t>
      </w:r>
      <w:r>
        <w:t>de la 2e partie du chap. 1</w:t>
      </w:r>
      <w:r w:rsidRPr="00A84933">
        <w:t>.</w:t>
      </w:r>
      <w:r>
        <w:t xml:space="preserve"> [« L</w:t>
      </w:r>
      <w:r w:rsidRPr="00B56417">
        <w:t>e travail, en tant que formateur de valeurs d’usage, en tant que travail utile, est pour l’homme une condition d’existence indépendante de toutes les formes de société, une nécessité </w:t>
      </w:r>
      <w:r>
        <w:t xml:space="preserve">naturelle éternelle, </w:t>
      </w:r>
      <w:r w:rsidRPr="00B56417">
        <w:t xml:space="preserve">médiation indispensable au métabolisme </w:t>
      </w:r>
      <w:r>
        <w:t>(</w:t>
      </w:r>
      <w:proofErr w:type="spellStart"/>
      <w:r w:rsidRPr="00C02DC5">
        <w:rPr>
          <w:i/>
        </w:rPr>
        <w:t>Stoffwechsel</w:t>
      </w:r>
      <w:proofErr w:type="spellEnd"/>
      <w:r>
        <w:t xml:space="preserve">) </w:t>
      </w:r>
      <w:r w:rsidRPr="00B56417">
        <w:t xml:space="preserve">qui se produit entre l’homme et la nature, et donc à la vie </w:t>
      </w:r>
      <w:r>
        <w:t xml:space="preserve">humaine. » Marx, </w:t>
      </w:r>
      <w:r w:rsidRPr="00FF2C0C">
        <w:rPr>
          <w:i/>
        </w:rPr>
        <w:t>Le Capital</w:t>
      </w:r>
      <w:r>
        <w:t>, I, première section, I, 2, PUF, p. 48.]</w:t>
      </w:r>
    </w:p>
  </w:footnote>
  <w:footnote w:id="14">
    <w:p w14:paraId="347228AB" w14:textId="77777777" w:rsidR="000C0C3E" w:rsidRDefault="000C0C3E" w:rsidP="00467C17">
      <w:r>
        <w:rPr>
          <w:rStyle w:val="Marquenotebasdepage"/>
        </w:rPr>
        <w:footnoteRef/>
      </w:r>
      <w:r>
        <w:t xml:space="preserve"> Karl Marx, </w:t>
      </w:r>
      <w:r w:rsidRPr="008B1B5D">
        <w:rPr>
          <w:i/>
        </w:rPr>
        <w:t>Lettre à Kugelmann</w:t>
      </w:r>
      <w:r>
        <w:t xml:space="preserve"> du 11 </w:t>
      </w:r>
      <w:r w:rsidRPr="00FF571A">
        <w:t>ju</w:t>
      </w:r>
      <w:r>
        <w:t xml:space="preserve">illet 1868 [dans </w:t>
      </w:r>
      <w:r w:rsidRPr="00E85847">
        <w:rPr>
          <w:i/>
        </w:rPr>
        <w:t>Lettres à Kugelmann</w:t>
      </w:r>
      <w:r>
        <w:t>, éditions sociales, p. 103]</w:t>
      </w:r>
    </w:p>
  </w:footnote>
  <w:footnote w:id="15">
    <w:p w14:paraId="55E2A386" w14:textId="77777777" w:rsidR="000C0C3E" w:rsidRDefault="000C0C3E" w:rsidP="00F01D91">
      <w:pPr>
        <w:pStyle w:val="Notedebasdepage"/>
      </w:pPr>
      <w:r>
        <w:rPr>
          <w:rStyle w:val="Marquenotebasdepage"/>
        </w:rPr>
        <w:footnoteRef/>
      </w:r>
      <w:r>
        <w:t xml:space="preserve"> </w:t>
      </w:r>
      <w:r w:rsidRPr="003C49F4">
        <w:rPr>
          <w:i/>
        </w:rPr>
        <w:t xml:space="preserve">Deutsche </w:t>
      </w:r>
      <w:proofErr w:type="spellStart"/>
      <w:r w:rsidRPr="003C49F4">
        <w:rPr>
          <w:i/>
        </w:rPr>
        <w:t>Ideologie</w:t>
      </w:r>
      <w:proofErr w:type="spellEnd"/>
      <w:r>
        <w:t xml:space="preserve">, </w:t>
      </w:r>
      <w:r w:rsidRPr="00F766B5">
        <w:rPr>
          <w:color w:val="FF0000"/>
        </w:rPr>
        <w:t>I, A, 1 (</w:t>
      </w:r>
      <w:proofErr w:type="spellStart"/>
      <w:r w:rsidRPr="00F766B5">
        <w:rPr>
          <w:color w:val="FF0000"/>
        </w:rPr>
        <w:t>Geschichte</w:t>
      </w:r>
      <w:proofErr w:type="spellEnd"/>
      <w:r w:rsidRPr="00F766B5">
        <w:rPr>
          <w:color w:val="FF0000"/>
        </w:rPr>
        <w:t>)</w:t>
      </w:r>
      <w:r>
        <w:t xml:space="preserve"> p. 17 (</w:t>
      </w:r>
      <w:r>
        <w:rPr>
          <w:color w:val="FF0000"/>
        </w:rPr>
        <w:t>GA I 5)</w:t>
      </w:r>
    </w:p>
  </w:footnote>
  <w:footnote w:id="16">
    <w:p w14:paraId="65DECB8E" w14:textId="77777777" w:rsidR="000C0C3E" w:rsidRDefault="000C0C3E" w:rsidP="00772662">
      <w:r>
        <w:rPr>
          <w:rStyle w:val="Marquenotebasdepage"/>
        </w:rPr>
        <w:footnoteRef/>
      </w:r>
      <w:r>
        <w:t xml:space="preserve"> </w:t>
      </w:r>
      <w:r w:rsidRPr="0070132A">
        <w:rPr>
          <w:i/>
        </w:rPr>
        <w:t>Ibid</w:t>
      </w:r>
      <w:r>
        <w:t>., sec. 31.</w:t>
      </w:r>
    </w:p>
  </w:footnote>
  <w:footnote w:id="17">
    <w:p w14:paraId="1C68D88D" w14:textId="77777777" w:rsidR="000C0C3E" w:rsidRPr="00591634" w:rsidRDefault="000C0C3E" w:rsidP="008121E0">
      <w:pPr>
        <w:pStyle w:val="Notedebasdepage"/>
        <w:rPr>
          <w:sz w:val="20"/>
          <w:szCs w:val="20"/>
        </w:rPr>
      </w:pPr>
      <w:r>
        <w:rPr>
          <w:rStyle w:val="Marquenotebasdepage"/>
        </w:rPr>
        <w:footnoteRef/>
      </w:r>
      <w:r>
        <w:t xml:space="preserve"> </w:t>
      </w:r>
      <w:r>
        <w:rPr>
          <w:sz w:val="20"/>
          <w:szCs w:val="20"/>
        </w:rPr>
        <w:t>« </w:t>
      </w:r>
      <w:r w:rsidRPr="00591634">
        <w:rPr>
          <w:i/>
          <w:sz w:val="20"/>
          <w:szCs w:val="20"/>
        </w:rPr>
        <w:t xml:space="preserve">Der </w:t>
      </w:r>
      <w:proofErr w:type="spellStart"/>
      <w:r w:rsidRPr="00591634">
        <w:rPr>
          <w:i/>
          <w:sz w:val="20"/>
          <w:szCs w:val="20"/>
        </w:rPr>
        <w:t>Prozess</w:t>
      </w:r>
      <w:proofErr w:type="spellEnd"/>
      <w:r w:rsidRPr="00591634">
        <w:rPr>
          <w:i/>
          <w:sz w:val="20"/>
          <w:szCs w:val="20"/>
        </w:rPr>
        <w:t xml:space="preserve"> </w:t>
      </w:r>
      <w:proofErr w:type="spellStart"/>
      <w:r w:rsidRPr="00591634">
        <w:rPr>
          <w:i/>
          <w:sz w:val="20"/>
          <w:szCs w:val="20"/>
        </w:rPr>
        <w:t>erlischt</w:t>
      </w:r>
      <w:proofErr w:type="spellEnd"/>
      <w:r w:rsidRPr="00591634">
        <w:rPr>
          <w:i/>
          <w:sz w:val="20"/>
          <w:szCs w:val="20"/>
        </w:rPr>
        <w:t xml:space="preserve"> </w:t>
      </w:r>
      <w:proofErr w:type="spellStart"/>
      <w:r w:rsidRPr="00591634">
        <w:rPr>
          <w:i/>
          <w:sz w:val="20"/>
          <w:szCs w:val="20"/>
        </w:rPr>
        <w:t>im</w:t>
      </w:r>
      <w:proofErr w:type="spellEnd"/>
      <w:r w:rsidRPr="00591634">
        <w:rPr>
          <w:i/>
          <w:sz w:val="20"/>
          <w:szCs w:val="20"/>
        </w:rPr>
        <w:t xml:space="preserve"> </w:t>
      </w:r>
      <w:proofErr w:type="spellStart"/>
      <w:r w:rsidRPr="00591634">
        <w:rPr>
          <w:i/>
          <w:sz w:val="20"/>
          <w:szCs w:val="20"/>
        </w:rPr>
        <w:t>Produkt</w:t>
      </w:r>
      <w:proofErr w:type="spellEnd"/>
      <w:r w:rsidRPr="00591634">
        <w:rPr>
          <w:i/>
          <w:sz w:val="20"/>
          <w:szCs w:val="20"/>
        </w:rPr>
        <w:t> </w:t>
      </w:r>
      <w:r>
        <w:rPr>
          <w:sz w:val="20"/>
          <w:szCs w:val="20"/>
        </w:rPr>
        <w:t xml:space="preserve">», </w:t>
      </w:r>
      <w:proofErr w:type="spellStart"/>
      <w:r w:rsidRPr="00591634">
        <w:rPr>
          <w:i/>
          <w:sz w:val="20"/>
          <w:szCs w:val="20"/>
        </w:rPr>
        <w:t>Das</w:t>
      </w:r>
      <w:proofErr w:type="spellEnd"/>
      <w:r w:rsidRPr="00591634">
        <w:rPr>
          <w:i/>
          <w:sz w:val="20"/>
          <w:szCs w:val="20"/>
        </w:rPr>
        <w:t xml:space="preserve"> </w:t>
      </w:r>
      <w:proofErr w:type="spellStart"/>
      <w:r w:rsidRPr="00591634">
        <w:rPr>
          <w:i/>
          <w:sz w:val="20"/>
          <w:szCs w:val="20"/>
        </w:rPr>
        <w:t>Kapital</w:t>
      </w:r>
      <w:proofErr w:type="spellEnd"/>
      <w:r>
        <w:rPr>
          <w:sz w:val="20"/>
          <w:szCs w:val="20"/>
        </w:rPr>
        <w:t>, I, III, ch. 5 (</w:t>
      </w:r>
      <w:proofErr w:type="spellStart"/>
      <w:r>
        <w:rPr>
          <w:sz w:val="20"/>
          <w:szCs w:val="20"/>
        </w:rPr>
        <w:t>Dietz</w:t>
      </w:r>
      <w:proofErr w:type="spellEnd"/>
      <w:r>
        <w:rPr>
          <w:sz w:val="20"/>
          <w:szCs w:val="20"/>
        </w:rPr>
        <w:t>, 1972, p. 195).</w:t>
      </w:r>
    </w:p>
  </w:footnote>
  <w:footnote w:id="18">
    <w:p w14:paraId="0858BC2D" w14:textId="77777777" w:rsidR="000C0C3E" w:rsidRDefault="000C0C3E" w:rsidP="00F52941">
      <w:r>
        <w:rPr>
          <w:rStyle w:val="Marquenotebasdepage"/>
        </w:rPr>
        <w:footnoteRef/>
      </w:r>
      <w:r>
        <w:t xml:space="preserve"> Karl Marx, </w:t>
      </w:r>
      <w:r w:rsidRPr="008B1B5D">
        <w:rPr>
          <w:i/>
        </w:rPr>
        <w:t>Lettre à Kugelmann</w:t>
      </w:r>
      <w:r>
        <w:t xml:space="preserve"> du 11 </w:t>
      </w:r>
      <w:r w:rsidRPr="00FF571A">
        <w:t>ju</w:t>
      </w:r>
      <w:r>
        <w:t xml:space="preserve">illet 1868 [dans </w:t>
      </w:r>
      <w:r w:rsidRPr="00E85847">
        <w:rPr>
          <w:i/>
        </w:rPr>
        <w:t>Lettres à Kugelmann</w:t>
      </w:r>
      <w:r>
        <w:t>, éditions sociales, p. 103]</w:t>
      </w:r>
    </w:p>
  </w:footnote>
  <w:footnote w:id="19">
    <w:p w14:paraId="31D665BE" w14:textId="77777777" w:rsidR="000C0C3E" w:rsidRDefault="000C0C3E" w:rsidP="003F1FD8">
      <w:r>
        <w:rPr>
          <w:rStyle w:val="Marquenotebasdepage"/>
        </w:rPr>
        <w:footnoteRef/>
      </w:r>
      <w:r>
        <w:t xml:space="preserve"> </w:t>
      </w:r>
      <w:r w:rsidRPr="009E38E5">
        <w:t>Marx a toujours dit, dans sa jeunesse surtout, que la gra</w:t>
      </w:r>
      <w:r>
        <w:t>nde fonction du travail est la « production de vie »</w:t>
      </w:r>
      <w:r w:rsidRPr="009E38E5">
        <w:t xml:space="preserve">, et donc rangeait le travail avec la procréation (cf. </w:t>
      </w:r>
      <w:r w:rsidRPr="0069168D">
        <w:rPr>
          <w:i/>
        </w:rPr>
        <w:t>L’idéologie allemande</w:t>
      </w:r>
      <w:r>
        <w:t>, éditions sociales, p. 15 ;</w:t>
      </w:r>
      <w:r w:rsidRPr="009E38E5">
        <w:t xml:space="preserve"> cf. aussi </w:t>
      </w:r>
      <w:r w:rsidRPr="0069168D">
        <w:rPr>
          <w:i/>
        </w:rPr>
        <w:t>Travail salarié et capital</w:t>
      </w:r>
      <w:r>
        <w:t xml:space="preserve"> (</w:t>
      </w:r>
      <w:proofErr w:type="spellStart"/>
      <w:r w:rsidRPr="0069168D">
        <w:rPr>
          <w:i/>
        </w:rPr>
        <w:t>Selected</w:t>
      </w:r>
      <w:proofErr w:type="spellEnd"/>
      <w:r w:rsidRPr="0069168D">
        <w:rPr>
          <w:i/>
        </w:rPr>
        <w:t xml:space="preserve"> Works</w:t>
      </w:r>
      <w:r>
        <w:t>, I, p. 77).</w:t>
      </w:r>
    </w:p>
  </w:footnote>
  <w:footnote w:id="20">
    <w:p w14:paraId="0909FD92" w14:textId="77777777" w:rsidR="000C0C3E" w:rsidRDefault="000C0C3E" w:rsidP="003F1FD8">
      <w:r>
        <w:rPr>
          <w:rStyle w:val="Marquenotebasdepage"/>
        </w:rPr>
        <w:footnoteRef/>
      </w:r>
      <w:r>
        <w:t xml:space="preserve"> M</w:t>
      </w:r>
      <w:r w:rsidRPr="009E38E5">
        <w:t>a</w:t>
      </w:r>
      <w:r>
        <w:t>rx a</w:t>
      </w:r>
      <w:r w:rsidRPr="009E38E5">
        <w:t xml:space="preserve"> souvent em</w:t>
      </w:r>
      <w:r>
        <w:t xml:space="preserve">ployé les termes </w:t>
      </w:r>
      <w:proofErr w:type="spellStart"/>
      <w:r w:rsidRPr="009055A1">
        <w:rPr>
          <w:i/>
        </w:rPr>
        <w:t>vergesellschafteter</w:t>
      </w:r>
      <w:proofErr w:type="spellEnd"/>
      <w:r w:rsidRPr="009055A1">
        <w:rPr>
          <w:i/>
        </w:rPr>
        <w:t xml:space="preserve"> </w:t>
      </w:r>
      <w:proofErr w:type="spellStart"/>
      <w:r w:rsidRPr="009055A1">
        <w:rPr>
          <w:i/>
        </w:rPr>
        <w:t>Mensch</w:t>
      </w:r>
      <w:proofErr w:type="spellEnd"/>
      <w:r w:rsidRPr="009E38E5">
        <w:t xml:space="preserve"> ou </w:t>
      </w:r>
      <w:proofErr w:type="spellStart"/>
      <w:r w:rsidRPr="009055A1">
        <w:rPr>
          <w:i/>
        </w:rPr>
        <w:t>gesellschaftliche</w:t>
      </w:r>
      <w:proofErr w:type="spellEnd"/>
      <w:r w:rsidRPr="009055A1">
        <w:rPr>
          <w:i/>
        </w:rPr>
        <w:t xml:space="preserve"> </w:t>
      </w:r>
      <w:proofErr w:type="spellStart"/>
      <w:r w:rsidRPr="009055A1">
        <w:rPr>
          <w:i/>
        </w:rPr>
        <w:t>Menschheit</w:t>
      </w:r>
      <w:proofErr w:type="spellEnd"/>
      <w:r w:rsidRPr="009E38E5">
        <w:t xml:space="preserve">  pour désigner le but du socialisme (par exemple, </w:t>
      </w:r>
      <w:r>
        <w:t xml:space="preserve">dans le IIIe volume du </w:t>
      </w:r>
      <w:r w:rsidRPr="009055A1">
        <w:rPr>
          <w:i/>
        </w:rPr>
        <w:t>Capital</w:t>
      </w:r>
      <w:r>
        <w:t>, p. 873,</w:t>
      </w:r>
      <w:r w:rsidRPr="009E38E5">
        <w:t xml:space="preserve"> et la 10e</w:t>
      </w:r>
      <w:r>
        <w:t xml:space="preserve"> des</w:t>
      </w:r>
      <w:r w:rsidRPr="009E38E5">
        <w:t xml:space="preserve"> </w:t>
      </w:r>
      <w:r w:rsidRPr="009055A1">
        <w:rPr>
          <w:i/>
        </w:rPr>
        <w:t>Thèses sur Feuerbach</w:t>
      </w:r>
      <w:r>
        <w:rPr>
          <w:i/>
        </w:rPr>
        <w:t> </w:t>
      </w:r>
      <w:r>
        <w:t>: « </w:t>
      </w:r>
      <w:r w:rsidRPr="009E38E5">
        <w:t>Le point de vue de l’anci</w:t>
      </w:r>
      <w:r>
        <w:t>en matérialisme est la société « civile » ;</w:t>
      </w:r>
      <w:r w:rsidRPr="009E38E5">
        <w:t xml:space="preserve"> celui du nouveau est la société humaine, </w:t>
      </w:r>
      <w:r>
        <w:t>ou humanité socialisée ». I</w:t>
      </w:r>
      <w:r w:rsidRPr="009E38E5">
        <w:t>l s’agit de supprimer le fossé entre l’existence individuelle et</w:t>
      </w:r>
      <w:r>
        <w:t xml:space="preserve"> l’existence sociale de l’homme, pour que l’homme « </w:t>
      </w:r>
      <w:r w:rsidRPr="009E38E5">
        <w:t>dans son êt</w:t>
      </w:r>
      <w:r>
        <w:t>re le plus individuel soit en mê</w:t>
      </w:r>
      <w:r w:rsidRPr="009E38E5">
        <w:t>me</w:t>
      </w:r>
      <w:r>
        <w:t xml:space="preserve"> temps un être social (</w:t>
      </w:r>
      <w:proofErr w:type="spellStart"/>
      <w:r w:rsidRPr="00F14676">
        <w:rPr>
          <w:i/>
        </w:rPr>
        <w:t>Gemeinwesen</w:t>
      </w:r>
      <w:proofErr w:type="spellEnd"/>
      <w:r>
        <w:t>) »</w:t>
      </w:r>
      <w:r w:rsidRPr="009E38E5">
        <w:t xml:space="preserve"> (</w:t>
      </w:r>
      <w:proofErr w:type="spellStart"/>
      <w:r w:rsidRPr="00F14676">
        <w:rPr>
          <w:i/>
        </w:rPr>
        <w:t>Jugendschriften</w:t>
      </w:r>
      <w:proofErr w:type="spellEnd"/>
      <w:r>
        <w:t xml:space="preserve">, </w:t>
      </w:r>
      <w:r w:rsidRPr="009E38E5">
        <w:t>p. 115</w:t>
      </w:r>
      <w:r>
        <w:t xml:space="preserve"> </w:t>
      </w:r>
      <w:r w:rsidRPr="00E83FC9">
        <w:rPr>
          <w:color w:val="FF0000"/>
        </w:rPr>
        <w:t>GA I 3, p.117 ?</w:t>
      </w:r>
      <w:r w:rsidRPr="009E38E5">
        <w:t>). Marx nomme so</w:t>
      </w:r>
      <w:r>
        <w:t>uvent cette nature sociale de l’</w:t>
      </w:r>
      <w:r w:rsidRPr="009E38E5">
        <w:t xml:space="preserve">homme son </w:t>
      </w:r>
      <w:proofErr w:type="spellStart"/>
      <w:r w:rsidRPr="00F14676">
        <w:rPr>
          <w:i/>
        </w:rPr>
        <w:t>Gattungswesen</w:t>
      </w:r>
      <w:proofErr w:type="spellEnd"/>
      <w:r>
        <w:t xml:space="preserve">, son être d’espèce, </w:t>
      </w:r>
      <w:r w:rsidRPr="009E38E5">
        <w:t xml:space="preserve">et </w:t>
      </w:r>
      <w:r>
        <w:t>la fameuse « aliénation de soi » est avant tout le fait d’être aliéné</w:t>
      </w:r>
      <w:r w:rsidRPr="009E38E5">
        <w:t xml:space="preserve"> du </w:t>
      </w:r>
      <w:proofErr w:type="spellStart"/>
      <w:r w:rsidRPr="00F14676">
        <w:rPr>
          <w:i/>
        </w:rPr>
        <w:t>Gattungswesen</w:t>
      </w:r>
      <w:proofErr w:type="spellEnd"/>
      <w:r w:rsidRPr="009E38E5">
        <w:t xml:space="preserve"> (</w:t>
      </w:r>
      <w:r w:rsidRPr="00F14676">
        <w:rPr>
          <w:i/>
        </w:rPr>
        <w:t>ibid</w:t>
      </w:r>
      <w:r w:rsidRPr="009E38E5">
        <w:t xml:space="preserve">., </w:t>
      </w:r>
      <w:r w:rsidRPr="00E83FC9">
        <w:rPr>
          <w:color w:val="FF0000"/>
        </w:rPr>
        <w:t>GA I 3,</w:t>
      </w:r>
      <w:r>
        <w:rPr>
          <w:color w:val="FF0000"/>
        </w:rPr>
        <w:t xml:space="preserve"> </w:t>
      </w:r>
      <w:r w:rsidRPr="009E38E5">
        <w:t xml:space="preserve">p. 89) : « </w:t>
      </w:r>
      <w:proofErr w:type="spellStart"/>
      <w:r w:rsidRPr="009E38E5">
        <w:t>Ein</w:t>
      </w:r>
      <w:r>
        <w:t>e</w:t>
      </w:r>
      <w:proofErr w:type="spellEnd"/>
      <w:r>
        <w:t xml:space="preserve"> </w:t>
      </w:r>
      <w:proofErr w:type="spellStart"/>
      <w:r>
        <w:t>unmittelbare</w:t>
      </w:r>
      <w:proofErr w:type="spellEnd"/>
      <w:r>
        <w:t xml:space="preserve"> </w:t>
      </w:r>
      <w:proofErr w:type="spellStart"/>
      <w:r>
        <w:t>Konsequenz</w:t>
      </w:r>
      <w:proofErr w:type="spellEnd"/>
      <w:r>
        <w:t xml:space="preserve"> </w:t>
      </w:r>
      <w:proofErr w:type="spellStart"/>
      <w:r>
        <w:t>davon</w:t>
      </w:r>
      <w:proofErr w:type="spellEnd"/>
      <w:r>
        <w:t>,</w:t>
      </w:r>
      <w:r w:rsidRPr="009E38E5">
        <w:t xml:space="preserve"> </w:t>
      </w:r>
      <w:proofErr w:type="spellStart"/>
      <w:r w:rsidRPr="009E38E5">
        <w:t>dass</w:t>
      </w:r>
      <w:proofErr w:type="spellEnd"/>
      <w:r w:rsidRPr="009E38E5">
        <w:t xml:space="preserve"> der </w:t>
      </w:r>
      <w:proofErr w:type="spellStart"/>
      <w:r w:rsidRPr="009E38E5">
        <w:t>Mensch</w:t>
      </w:r>
      <w:proofErr w:type="spellEnd"/>
      <w:r w:rsidRPr="009E38E5">
        <w:t xml:space="preserve"> </w:t>
      </w:r>
      <w:proofErr w:type="spellStart"/>
      <w:r w:rsidRPr="009E38E5">
        <w:t>dem</w:t>
      </w:r>
      <w:proofErr w:type="spellEnd"/>
      <w:r w:rsidRPr="009E38E5">
        <w:t xml:space="preserve"> </w:t>
      </w:r>
      <w:proofErr w:type="spellStart"/>
      <w:r w:rsidRPr="009E38E5">
        <w:t>Produkt</w:t>
      </w:r>
      <w:proofErr w:type="spellEnd"/>
      <w:r w:rsidRPr="009E38E5">
        <w:t xml:space="preserve"> seiner </w:t>
      </w:r>
      <w:proofErr w:type="spellStart"/>
      <w:r w:rsidRPr="009E38E5">
        <w:t>Arbeit</w:t>
      </w:r>
      <w:proofErr w:type="spellEnd"/>
      <w:r w:rsidRPr="009E38E5">
        <w:t xml:space="preserve">, seiner </w:t>
      </w:r>
      <w:proofErr w:type="spellStart"/>
      <w:r w:rsidRPr="009E38E5">
        <w:t>Lebenstätigkeit</w:t>
      </w:r>
      <w:proofErr w:type="spellEnd"/>
      <w:r w:rsidRPr="009E38E5">
        <w:t xml:space="preserve">, </w:t>
      </w:r>
      <w:proofErr w:type="spellStart"/>
      <w:r w:rsidRPr="009E38E5">
        <w:t>seinem</w:t>
      </w:r>
      <w:proofErr w:type="spellEnd"/>
      <w:r w:rsidRPr="009E38E5">
        <w:t xml:space="preserve"> </w:t>
      </w:r>
      <w:proofErr w:type="spellStart"/>
      <w:r w:rsidRPr="009E38E5">
        <w:t>Gattungsvvesen</w:t>
      </w:r>
      <w:proofErr w:type="spellEnd"/>
      <w:r w:rsidRPr="009E38E5">
        <w:t xml:space="preserve"> </w:t>
      </w:r>
      <w:proofErr w:type="spellStart"/>
      <w:r w:rsidRPr="009E38E5">
        <w:t>entfnemdet</w:t>
      </w:r>
      <w:proofErr w:type="spellEnd"/>
      <w:r w:rsidRPr="009E38E5">
        <w:t xml:space="preserve"> </w:t>
      </w:r>
      <w:proofErr w:type="spellStart"/>
      <w:r w:rsidRPr="009E38E5">
        <w:t>ist</w:t>
      </w:r>
      <w:proofErr w:type="spellEnd"/>
      <w:r w:rsidRPr="009E38E5">
        <w:t xml:space="preserve">, </w:t>
      </w:r>
      <w:proofErr w:type="spellStart"/>
      <w:r w:rsidRPr="009E38E5">
        <w:t>ist</w:t>
      </w:r>
      <w:proofErr w:type="spellEnd"/>
      <w:r w:rsidRPr="009E38E5">
        <w:t xml:space="preserve"> die </w:t>
      </w:r>
      <w:proofErr w:type="spellStart"/>
      <w:r w:rsidRPr="009E38E5">
        <w:t>Entfremdung</w:t>
      </w:r>
      <w:proofErr w:type="spellEnd"/>
      <w:r w:rsidRPr="009E38E5">
        <w:t xml:space="preserve"> </w:t>
      </w:r>
      <w:r>
        <w:t xml:space="preserve">des </w:t>
      </w:r>
      <w:proofErr w:type="spellStart"/>
      <w:r>
        <w:t>Menschen</w:t>
      </w:r>
      <w:proofErr w:type="spellEnd"/>
      <w:r>
        <w:t xml:space="preserve"> </w:t>
      </w:r>
      <w:proofErr w:type="spellStart"/>
      <w:r>
        <w:t>von</w:t>
      </w:r>
      <w:proofErr w:type="spellEnd"/>
      <w:r>
        <w:t xml:space="preserve"> </w:t>
      </w:r>
      <w:proofErr w:type="spellStart"/>
      <w:r w:rsidRPr="00A5458F">
        <w:rPr>
          <w:i/>
        </w:rPr>
        <w:t>dem</w:t>
      </w:r>
      <w:proofErr w:type="spellEnd"/>
      <w:r>
        <w:t xml:space="preserve"> </w:t>
      </w:r>
      <w:proofErr w:type="spellStart"/>
      <w:r>
        <w:t>Menschen</w:t>
      </w:r>
      <w:proofErr w:type="spellEnd"/>
      <w:r>
        <w:t xml:space="preserve"> ». </w:t>
      </w:r>
      <w:r w:rsidRPr="009E38E5">
        <w:t xml:space="preserve">La société </w:t>
      </w:r>
      <w:r>
        <w:t>idéale est un état de choses où</w:t>
      </w:r>
      <w:r w:rsidRPr="009E38E5">
        <w:t xml:space="preserve"> toutes les act</w:t>
      </w:r>
      <w:r>
        <w:t>ivités humaines dérivent de la « nature »</w:t>
      </w:r>
      <w:r w:rsidRPr="009E38E5">
        <w:t xml:space="preserve"> humaine aussi naturellement que la sécrét</w:t>
      </w:r>
      <w:r>
        <w:t>ion de la cire par les abeilles ;</w:t>
      </w:r>
      <w:r w:rsidRPr="009E38E5">
        <w:t xml:space="preserve"> vivre et travailler pour vivre seront devenus une seule et même chose, et l’on ne pourra plus dire que la vie « co</w:t>
      </w:r>
      <w:r>
        <w:t>mmence, pour le travailleur, où l’activité de travail cesse ».</w:t>
      </w:r>
    </w:p>
  </w:footnote>
  <w:footnote w:id="21">
    <w:p w14:paraId="5F5191D2" w14:textId="77777777" w:rsidR="000C0C3E" w:rsidRDefault="000C0C3E" w:rsidP="003F1FD8">
      <w:pPr>
        <w:pStyle w:val="Notedebasdepage"/>
      </w:pPr>
      <w:r>
        <w:rPr>
          <w:rStyle w:val="Marquenotebasdepage"/>
        </w:rPr>
        <w:footnoteRef/>
      </w:r>
      <w:r>
        <w:t xml:space="preserve"> </w:t>
      </w:r>
      <w:r w:rsidRPr="009E38E5">
        <w:t>Ce que Marx à l’origine reproche à la société capitaliste, ce n’est pas seulement de transforme</w:t>
      </w:r>
      <w:r>
        <w:t>r</w:t>
      </w:r>
      <w:r w:rsidRPr="009E38E5">
        <w:t xml:space="preserve"> tous les obj</w:t>
      </w:r>
      <w:r>
        <w:t>ets en marchandises, c’est que « </w:t>
      </w:r>
      <w:r w:rsidRPr="009E38E5">
        <w:t>le travaill</w:t>
      </w:r>
      <w:r>
        <w:t>eur se comporte à l’égard du pro</w:t>
      </w:r>
      <w:r w:rsidRPr="009E38E5">
        <w:t>duit de son travail comm</w:t>
      </w:r>
      <w:r>
        <w:t>e à l’égard d’un objet étranger » (« </w:t>
      </w:r>
      <w:proofErr w:type="spellStart"/>
      <w:r w:rsidRPr="009E38E5">
        <w:t>dass</w:t>
      </w:r>
      <w:proofErr w:type="spellEnd"/>
      <w:r w:rsidRPr="009E38E5">
        <w:t xml:space="preserve"> der </w:t>
      </w:r>
      <w:proofErr w:type="spellStart"/>
      <w:r w:rsidRPr="009E38E5">
        <w:t>Arbei</w:t>
      </w:r>
      <w:r>
        <w:t>ter</w:t>
      </w:r>
      <w:proofErr w:type="spellEnd"/>
      <w:r>
        <w:t xml:space="preserve"> </w:t>
      </w:r>
      <w:proofErr w:type="spellStart"/>
      <w:r>
        <w:t>zum</w:t>
      </w:r>
      <w:proofErr w:type="spellEnd"/>
      <w:r>
        <w:t xml:space="preserve"> </w:t>
      </w:r>
      <w:proofErr w:type="spellStart"/>
      <w:r>
        <w:t>Produkt</w:t>
      </w:r>
      <w:proofErr w:type="spellEnd"/>
      <w:r>
        <w:t xml:space="preserve"> seiner </w:t>
      </w:r>
      <w:proofErr w:type="spellStart"/>
      <w:r>
        <w:t>Arbeit</w:t>
      </w:r>
      <w:proofErr w:type="spellEnd"/>
      <w:r>
        <w:t xml:space="preserve"> </w:t>
      </w:r>
      <w:proofErr w:type="spellStart"/>
      <w:r>
        <w:t>al</w:t>
      </w:r>
      <w:r w:rsidRPr="009E38E5">
        <w:t>s</w:t>
      </w:r>
      <w:proofErr w:type="spellEnd"/>
      <w:r w:rsidRPr="009E38E5">
        <w:t xml:space="preserve"> </w:t>
      </w:r>
      <w:proofErr w:type="spellStart"/>
      <w:r w:rsidRPr="009E38E5">
        <w:t>einem</w:t>
      </w:r>
      <w:proofErr w:type="spellEnd"/>
      <w:r w:rsidRPr="009E38E5">
        <w:t xml:space="preserve"> </w:t>
      </w:r>
      <w:proofErr w:type="spellStart"/>
      <w:r>
        <w:t>fremden</w:t>
      </w:r>
      <w:proofErr w:type="spellEnd"/>
      <w:r>
        <w:t xml:space="preserve"> </w:t>
      </w:r>
      <w:proofErr w:type="spellStart"/>
      <w:r>
        <w:t>Gegenstand</w:t>
      </w:r>
      <w:proofErr w:type="spellEnd"/>
      <w:r>
        <w:t xml:space="preserve"> </w:t>
      </w:r>
      <w:proofErr w:type="spellStart"/>
      <w:r>
        <w:t>sich</w:t>
      </w:r>
      <w:proofErr w:type="spellEnd"/>
      <w:r>
        <w:t xml:space="preserve"> </w:t>
      </w:r>
      <w:proofErr w:type="spellStart"/>
      <w:r>
        <w:t>verhält</w:t>
      </w:r>
      <w:proofErr w:type="spellEnd"/>
      <w:r>
        <w:t> »</w:t>
      </w:r>
      <w:r w:rsidRPr="009E38E5">
        <w:t>) (</w:t>
      </w:r>
      <w:proofErr w:type="spellStart"/>
      <w:r w:rsidRPr="003620D9">
        <w:rPr>
          <w:i/>
        </w:rPr>
        <w:t>Jugendschriften</w:t>
      </w:r>
      <w:proofErr w:type="spellEnd"/>
      <w:r>
        <w:t xml:space="preserve">, </w:t>
      </w:r>
      <w:r w:rsidRPr="00E83FC9">
        <w:rPr>
          <w:color w:val="FF0000"/>
        </w:rPr>
        <w:t>GA I 3,</w:t>
      </w:r>
      <w:r>
        <w:rPr>
          <w:color w:val="FF0000"/>
        </w:rPr>
        <w:t xml:space="preserve"> </w:t>
      </w:r>
      <w:r>
        <w:t>p. 83) —- autrement dit</w:t>
      </w:r>
      <w:r w:rsidRPr="009E38E5">
        <w:t xml:space="preserve"> que les </w:t>
      </w:r>
      <w:r>
        <w:t>choses de ce</w:t>
      </w:r>
      <w:r w:rsidRPr="009E38E5">
        <w:t xml:space="preserve"> monde, une </w:t>
      </w:r>
      <w:r>
        <w:t>fois</w:t>
      </w:r>
      <w:r w:rsidRPr="009E38E5">
        <w:t xml:space="preserve"> produites par les hommes, sont dans une </w:t>
      </w:r>
      <w:r>
        <w:t>certaine mesure indépendantes, « aliénées »</w:t>
      </w:r>
      <w:r w:rsidRPr="009E38E5">
        <w:t xml:space="preserve"> de la vie humaine.</w:t>
      </w:r>
    </w:p>
  </w:footnote>
  <w:footnote w:id="22">
    <w:p w14:paraId="05D4EB83" w14:textId="77777777" w:rsidR="000C0C3E" w:rsidRDefault="000C0C3E" w:rsidP="00613CC0">
      <w:r>
        <w:rPr>
          <w:rStyle w:val="Marquenotebasdepage"/>
        </w:rPr>
        <w:footnoteRef/>
      </w:r>
      <w:r>
        <w:t xml:space="preserve"> Sain</w:t>
      </w:r>
      <w:r w:rsidRPr="0071766A">
        <w:t>t Augustin (</w:t>
      </w:r>
      <w:r w:rsidRPr="007E4964">
        <w:rPr>
          <w:i/>
        </w:rPr>
        <w:t xml:space="preserve">De </w:t>
      </w:r>
      <w:proofErr w:type="spellStart"/>
      <w:r w:rsidRPr="007E4964">
        <w:rPr>
          <w:i/>
        </w:rPr>
        <w:t>civitate</w:t>
      </w:r>
      <w:proofErr w:type="spellEnd"/>
      <w:r w:rsidRPr="007E4964">
        <w:rPr>
          <w:i/>
        </w:rPr>
        <w:t xml:space="preserve"> Dei</w:t>
      </w:r>
      <w:r>
        <w:t>, XIX</w:t>
      </w:r>
      <w:r w:rsidRPr="0071766A">
        <w:t>, 19) voit dans l</w:t>
      </w:r>
      <w:r>
        <w:t>e devoir</w:t>
      </w:r>
      <w:r w:rsidRPr="0071766A">
        <w:t xml:space="preserve"> de </w:t>
      </w:r>
      <w:proofErr w:type="spellStart"/>
      <w:r w:rsidRPr="007E4964">
        <w:rPr>
          <w:i/>
        </w:rPr>
        <w:t>caritas</w:t>
      </w:r>
      <w:proofErr w:type="spellEnd"/>
      <w:r w:rsidRPr="0071766A">
        <w:t xml:space="preserve"> envers l'</w:t>
      </w:r>
      <w:proofErr w:type="spellStart"/>
      <w:r w:rsidRPr="007E4964">
        <w:rPr>
          <w:i/>
        </w:rPr>
        <w:t>utilitas</w:t>
      </w:r>
      <w:proofErr w:type="spellEnd"/>
      <w:r w:rsidRPr="007E4964">
        <w:rPr>
          <w:i/>
        </w:rPr>
        <w:t xml:space="preserve"> </w:t>
      </w:r>
      <w:proofErr w:type="spellStart"/>
      <w:r w:rsidRPr="007E4964">
        <w:rPr>
          <w:i/>
        </w:rPr>
        <w:t>proximi</w:t>
      </w:r>
      <w:proofErr w:type="spellEnd"/>
      <w:r w:rsidRPr="0071766A">
        <w:t xml:space="preserve"> la limite de l’</w:t>
      </w:r>
      <w:proofErr w:type="spellStart"/>
      <w:r w:rsidRPr="007E4964">
        <w:rPr>
          <w:i/>
        </w:rPr>
        <w:t>otium</w:t>
      </w:r>
      <w:proofErr w:type="spellEnd"/>
      <w:r>
        <w:t xml:space="preserve"> et de la contemplation. Mais « </w:t>
      </w:r>
      <w:r w:rsidRPr="0071766A">
        <w:t>dans la vie active, ce ne so</w:t>
      </w:r>
      <w:r>
        <w:t>nt pas les honneurs ni le pouvoir</w:t>
      </w:r>
      <w:r w:rsidRPr="0071766A">
        <w:t xml:space="preserve"> que nous devons convoiter... mais le bien de nos subordonnés [</w:t>
      </w:r>
      <w:proofErr w:type="spellStart"/>
      <w:r w:rsidRPr="007E4964">
        <w:rPr>
          <w:i/>
        </w:rPr>
        <w:t>salutem</w:t>
      </w:r>
      <w:proofErr w:type="spellEnd"/>
      <w:r w:rsidRPr="007E4964">
        <w:rPr>
          <w:i/>
        </w:rPr>
        <w:t xml:space="preserve"> </w:t>
      </w:r>
      <w:proofErr w:type="spellStart"/>
      <w:r w:rsidRPr="007E4964">
        <w:rPr>
          <w:i/>
        </w:rPr>
        <w:t>subditorum</w:t>
      </w:r>
      <w:proofErr w:type="spellEnd"/>
      <w:r w:rsidRPr="0071766A">
        <w:t>] ». Cette res</w:t>
      </w:r>
      <w:r>
        <w:t>ponsabili</w:t>
      </w:r>
      <w:r w:rsidRPr="0071766A">
        <w:t>té ressemble évidemment à celle du père de fami</w:t>
      </w:r>
      <w:r>
        <w:t>lle plutôt qu’à une responsabili</w:t>
      </w:r>
      <w:r w:rsidRPr="0071766A">
        <w:t>té po</w:t>
      </w:r>
      <w:r>
        <w:t>li</w:t>
      </w:r>
      <w:r w:rsidRPr="0071766A">
        <w:t>tique proprement dite. Le précepte c</w:t>
      </w:r>
      <w:r>
        <w:t>hrétien — s’occuper de ses affair</w:t>
      </w:r>
      <w:r w:rsidRPr="0071766A">
        <w:t xml:space="preserve">es — vient de </w:t>
      </w:r>
      <w:r w:rsidRPr="007E4964">
        <w:rPr>
          <w:i/>
        </w:rPr>
        <w:t xml:space="preserve">I </w:t>
      </w:r>
      <w:proofErr w:type="spellStart"/>
      <w:r w:rsidRPr="007E4964">
        <w:rPr>
          <w:i/>
        </w:rPr>
        <w:t>Thess</w:t>
      </w:r>
      <w:proofErr w:type="spellEnd"/>
      <w:r>
        <w:t>. (4, II) : « </w:t>
      </w:r>
      <w:r w:rsidRPr="0071766A">
        <w:t>Mettez votre point d'h</w:t>
      </w:r>
      <w:r>
        <w:t>onneur à vivre dans le calme, à</w:t>
      </w:r>
      <w:r w:rsidRPr="0071766A">
        <w:t xml:space="preserve"> vous occuper chacun de vos affai</w:t>
      </w:r>
      <w:r>
        <w:t>res... »</w:t>
      </w:r>
      <w:r w:rsidRPr="0071766A">
        <w:t xml:space="preserve"> (</w:t>
      </w:r>
      <w:proofErr w:type="spellStart"/>
      <w:r w:rsidRPr="007E4964">
        <w:rPr>
          <w:i/>
        </w:rPr>
        <w:t>prattein</w:t>
      </w:r>
      <w:proofErr w:type="spellEnd"/>
      <w:r w:rsidRPr="007E4964">
        <w:rPr>
          <w:i/>
        </w:rPr>
        <w:t xml:space="preserve"> ta </w:t>
      </w:r>
      <w:proofErr w:type="spellStart"/>
      <w:r w:rsidRPr="007E4964">
        <w:rPr>
          <w:i/>
        </w:rPr>
        <w:t>idia</w:t>
      </w:r>
      <w:proofErr w:type="spellEnd"/>
      <w:r>
        <w:t xml:space="preserve">, où </w:t>
      </w:r>
      <w:r w:rsidRPr="007E4964">
        <w:rPr>
          <w:i/>
        </w:rPr>
        <w:t xml:space="preserve">ta </w:t>
      </w:r>
      <w:proofErr w:type="spellStart"/>
      <w:r w:rsidRPr="007E4964">
        <w:rPr>
          <w:i/>
        </w:rPr>
        <w:t>idia</w:t>
      </w:r>
      <w:proofErr w:type="spellEnd"/>
      <w:r w:rsidRPr="0071766A">
        <w:t xml:space="preserve"> s'entend par opposition à </w:t>
      </w:r>
      <w:r w:rsidRPr="007E4964">
        <w:rPr>
          <w:i/>
        </w:rPr>
        <w:t xml:space="preserve">ta </w:t>
      </w:r>
      <w:proofErr w:type="spellStart"/>
      <w:r w:rsidRPr="007E4964">
        <w:rPr>
          <w:i/>
        </w:rPr>
        <w:t>koina</w:t>
      </w:r>
      <w:proofErr w:type="spellEnd"/>
      <w:r w:rsidRPr="0071766A">
        <w:t>, les affai</w:t>
      </w:r>
      <w:r>
        <w:t>r</w:t>
      </w:r>
      <w:r w:rsidRPr="0071766A">
        <w:t xml:space="preserve">es communes, publiques).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14"/>
    <w:rsid w:val="00025DF9"/>
    <w:rsid w:val="00055285"/>
    <w:rsid w:val="00056D32"/>
    <w:rsid w:val="00072BEC"/>
    <w:rsid w:val="000C0C3E"/>
    <w:rsid w:val="000E5E3D"/>
    <w:rsid w:val="00100D49"/>
    <w:rsid w:val="00137B53"/>
    <w:rsid w:val="00144909"/>
    <w:rsid w:val="0016785B"/>
    <w:rsid w:val="00186546"/>
    <w:rsid w:val="001B66B8"/>
    <w:rsid w:val="001C05AE"/>
    <w:rsid w:val="00201D54"/>
    <w:rsid w:val="002435DA"/>
    <w:rsid w:val="00255DCB"/>
    <w:rsid w:val="00273937"/>
    <w:rsid w:val="002D7C04"/>
    <w:rsid w:val="00336B06"/>
    <w:rsid w:val="003479B5"/>
    <w:rsid w:val="00363011"/>
    <w:rsid w:val="00384564"/>
    <w:rsid w:val="00385EA6"/>
    <w:rsid w:val="003A3C2A"/>
    <w:rsid w:val="003A43C6"/>
    <w:rsid w:val="003F1FD8"/>
    <w:rsid w:val="003F4A04"/>
    <w:rsid w:val="00410FD7"/>
    <w:rsid w:val="00413B44"/>
    <w:rsid w:val="00441882"/>
    <w:rsid w:val="00467C17"/>
    <w:rsid w:val="004C32A9"/>
    <w:rsid w:val="004C72A3"/>
    <w:rsid w:val="004D4EC9"/>
    <w:rsid w:val="0051178D"/>
    <w:rsid w:val="00524414"/>
    <w:rsid w:val="00536A31"/>
    <w:rsid w:val="005378A6"/>
    <w:rsid w:val="005447E8"/>
    <w:rsid w:val="00570CE5"/>
    <w:rsid w:val="00591634"/>
    <w:rsid w:val="005B5B20"/>
    <w:rsid w:val="005E5FA4"/>
    <w:rsid w:val="005F77AA"/>
    <w:rsid w:val="00613CC0"/>
    <w:rsid w:val="006264E9"/>
    <w:rsid w:val="00642D2E"/>
    <w:rsid w:val="006620CC"/>
    <w:rsid w:val="00686848"/>
    <w:rsid w:val="006D0F6E"/>
    <w:rsid w:val="006E13D0"/>
    <w:rsid w:val="007179B2"/>
    <w:rsid w:val="0075775D"/>
    <w:rsid w:val="0077133F"/>
    <w:rsid w:val="00772662"/>
    <w:rsid w:val="00790C68"/>
    <w:rsid w:val="00795850"/>
    <w:rsid w:val="008121E0"/>
    <w:rsid w:val="0089719F"/>
    <w:rsid w:val="008C68B9"/>
    <w:rsid w:val="008E7376"/>
    <w:rsid w:val="0093405F"/>
    <w:rsid w:val="00937FA4"/>
    <w:rsid w:val="009503CE"/>
    <w:rsid w:val="00952D94"/>
    <w:rsid w:val="009664B5"/>
    <w:rsid w:val="009A5B93"/>
    <w:rsid w:val="009E1587"/>
    <w:rsid w:val="009F2768"/>
    <w:rsid w:val="00A21769"/>
    <w:rsid w:val="00A24D2E"/>
    <w:rsid w:val="00A26C06"/>
    <w:rsid w:val="00A33F89"/>
    <w:rsid w:val="00A84933"/>
    <w:rsid w:val="00AB7FCE"/>
    <w:rsid w:val="00AD173B"/>
    <w:rsid w:val="00AD4368"/>
    <w:rsid w:val="00AE2672"/>
    <w:rsid w:val="00B42880"/>
    <w:rsid w:val="00BD564B"/>
    <w:rsid w:val="00C05581"/>
    <w:rsid w:val="00C05888"/>
    <w:rsid w:val="00C42FCB"/>
    <w:rsid w:val="00C5783D"/>
    <w:rsid w:val="00C836E7"/>
    <w:rsid w:val="00C8699F"/>
    <w:rsid w:val="00CB4668"/>
    <w:rsid w:val="00CC62DB"/>
    <w:rsid w:val="00CC639C"/>
    <w:rsid w:val="00CF069D"/>
    <w:rsid w:val="00D45372"/>
    <w:rsid w:val="00D903ED"/>
    <w:rsid w:val="00DA3EFA"/>
    <w:rsid w:val="00DC2116"/>
    <w:rsid w:val="00E02142"/>
    <w:rsid w:val="00E12EC3"/>
    <w:rsid w:val="00E87006"/>
    <w:rsid w:val="00EC67EB"/>
    <w:rsid w:val="00ED0EE7"/>
    <w:rsid w:val="00ED23DF"/>
    <w:rsid w:val="00F01D91"/>
    <w:rsid w:val="00F43612"/>
    <w:rsid w:val="00F52941"/>
    <w:rsid w:val="00F573A0"/>
    <w:rsid w:val="00F75A81"/>
    <w:rsid w:val="00F86F0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7577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D0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6785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55D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775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6D0F6E"/>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937FA4"/>
  </w:style>
  <w:style w:type="character" w:customStyle="1" w:styleId="NotedebasdepageCar">
    <w:name w:val="Note de bas de page Car"/>
    <w:basedOn w:val="Policepardfaut"/>
    <w:link w:val="Notedebasdepage"/>
    <w:uiPriority w:val="99"/>
    <w:rsid w:val="00937FA4"/>
    <w:rPr>
      <w:rFonts w:ascii="Garamond" w:hAnsi="Garamond"/>
    </w:rPr>
  </w:style>
  <w:style w:type="character" w:styleId="Marquenotebasdepage">
    <w:name w:val="footnote reference"/>
    <w:basedOn w:val="Policepardfaut"/>
    <w:uiPriority w:val="99"/>
    <w:unhideWhenUsed/>
    <w:rsid w:val="00937FA4"/>
    <w:rPr>
      <w:vertAlign w:val="superscript"/>
    </w:rPr>
  </w:style>
  <w:style w:type="character" w:customStyle="1" w:styleId="Titre3Car">
    <w:name w:val="Titre 3 Car"/>
    <w:basedOn w:val="Policepardfaut"/>
    <w:link w:val="Titre3"/>
    <w:uiPriority w:val="9"/>
    <w:rsid w:val="0016785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55DCB"/>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056D32"/>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056D32"/>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056D32"/>
    <w:pPr>
      <w:ind w:left="480"/>
      <w:jc w:val="left"/>
    </w:pPr>
    <w:rPr>
      <w:rFonts w:asciiTheme="minorHAnsi" w:hAnsiTheme="minorHAnsi"/>
      <w:sz w:val="22"/>
      <w:szCs w:val="22"/>
    </w:rPr>
  </w:style>
  <w:style w:type="paragraph" w:styleId="TM4">
    <w:name w:val="toc 4"/>
    <w:basedOn w:val="Normal"/>
    <w:next w:val="Normal"/>
    <w:autoRedefine/>
    <w:uiPriority w:val="39"/>
    <w:unhideWhenUsed/>
    <w:rsid w:val="00056D32"/>
    <w:pPr>
      <w:ind w:left="720"/>
      <w:jc w:val="left"/>
    </w:pPr>
    <w:rPr>
      <w:rFonts w:asciiTheme="minorHAnsi" w:hAnsiTheme="minorHAnsi"/>
      <w:sz w:val="20"/>
      <w:szCs w:val="20"/>
    </w:rPr>
  </w:style>
  <w:style w:type="paragraph" w:styleId="TM5">
    <w:name w:val="toc 5"/>
    <w:basedOn w:val="Normal"/>
    <w:next w:val="Normal"/>
    <w:autoRedefine/>
    <w:uiPriority w:val="39"/>
    <w:unhideWhenUsed/>
    <w:rsid w:val="00056D32"/>
    <w:pPr>
      <w:ind w:left="960"/>
      <w:jc w:val="left"/>
    </w:pPr>
    <w:rPr>
      <w:rFonts w:asciiTheme="minorHAnsi" w:hAnsiTheme="minorHAnsi"/>
      <w:sz w:val="20"/>
      <w:szCs w:val="20"/>
    </w:rPr>
  </w:style>
  <w:style w:type="paragraph" w:styleId="TM6">
    <w:name w:val="toc 6"/>
    <w:basedOn w:val="Normal"/>
    <w:next w:val="Normal"/>
    <w:autoRedefine/>
    <w:uiPriority w:val="39"/>
    <w:unhideWhenUsed/>
    <w:rsid w:val="00056D32"/>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056D32"/>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056D32"/>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056D32"/>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7577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D0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6785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55D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775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6D0F6E"/>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unhideWhenUsed/>
    <w:rsid w:val="00937FA4"/>
  </w:style>
  <w:style w:type="character" w:customStyle="1" w:styleId="NotedebasdepageCar">
    <w:name w:val="Note de bas de page Car"/>
    <w:basedOn w:val="Policepardfaut"/>
    <w:link w:val="Notedebasdepage"/>
    <w:uiPriority w:val="99"/>
    <w:rsid w:val="00937FA4"/>
    <w:rPr>
      <w:rFonts w:ascii="Garamond" w:hAnsi="Garamond"/>
    </w:rPr>
  </w:style>
  <w:style w:type="character" w:styleId="Marquenotebasdepage">
    <w:name w:val="footnote reference"/>
    <w:basedOn w:val="Policepardfaut"/>
    <w:uiPriority w:val="99"/>
    <w:unhideWhenUsed/>
    <w:rsid w:val="00937FA4"/>
    <w:rPr>
      <w:vertAlign w:val="superscript"/>
    </w:rPr>
  </w:style>
  <w:style w:type="character" w:customStyle="1" w:styleId="Titre3Car">
    <w:name w:val="Titre 3 Car"/>
    <w:basedOn w:val="Policepardfaut"/>
    <w:link w:val="Titre3"/>
    <w:uiPriority w:val="9"/>
    <w:rsid w:val="0016785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55DCB"/>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056D32"/>
    <w:pPr>
      <w:spacing w:before="120"/>
      <w:jc w:val="left"/>
    </w:pPr>
    <w:rPr>
      <w:rFonts w:asciiTheme="minorHAnsi" w:hAnsiTheme="minorHAnsi"/>
      <w:b/>
      <w:sz w:val="22"/>
      <w:szCs w:val="22"/>
    </w:rPr>
  </w:style>
  <w:style w:type="paragraph" w:styleId="TM2">
    <w:name w:val="toc 2"/>
    <w:basedOn w:val="Normal"/>
    <w:next w:val="Normal"/>
    <w:autoRedefine/>
    <w:uiPriority w:val="39"/>
    <w:unhideWhenUsed/>
    <w:rsid w:val="00056D32"/>
    <w:pPr>
      <w:ind w:left="240"/>
      <w:jc w:val="left"/>
    </w:pPr>
    <w:rPr>
      <w:rFonts w:asciiTheme="minorHAnsi" w:hAnsiTheme="minorHAnsi"/>
      <w:i/>
      <w:sz w:val="22"/>
      <w:szCs w:val="22"/>
    </w:rPr>
  </w:style>
  <w:style w:type="paragraph" w:styleId="TM3">
    <w:name w:val="toc 3"/>
    <w:basedOn w:val="Normal"/>
    <w:next w:val="Normal"/>
    <w:autoRedefine/>
    <w:uiPriority w:val="39"/>
    <w:unhideWhenUsed/>
    <w:rsid w:val="00056D32"/>
    <w:pPr>
      <w:ind w:left="480"/>
      <w:jc w:val="left"/>
    </w:pPr>
    <w:rPr>
      <w:rFonts w:asciiTheme="minorHAnsi" w:hAnsiTheme="minorHAnsi"/>
      <w:sz w:val="22"/>
      <w:szCs w:val="22"/>
    </w:rPr>
  </w:style>
  <w:style w:type="paragraph" w:styleId="TM4">
    <w:name w:val="toc 4"/>
    <w:basedOn w:val="Normal"/>
    <w:next w:val="Normal"/>
    <w:autoRedefine/>
    <w:uiPriority w:val="39"/>
    <w:unhideWhenUsed/>
    <w:rsid w:val="00056D32"/>
    <w:pPr>
      <w:ind w:left="720"/>
      <w:jc w:val="left"/>
    </w:pPr>
    <w:rPr>
      <w:rFonts w:asciiTheme="minorHAnsi" w:hAnsiTheme="minorHAnsi"/>
      <w:sz w:val="20"/>
      <w:szCs w:val="20"/>
    </w:rPr>
  </w:style>
  <w:style w:type="paragraph" w:styleId="TM5">
    <w:name w:val="toc 5"/>
    <w:basedOn w:val="Normal"/>
    <w:next w:val="Normal"/>
    <w:autoRedefine/>
    <w:uiPriority w:val="39"/>
    <w:unhideWhenUsed/>
    <w:rsid w:val="00056D32"/>
    <w:pPr>
      <w:ind w:left="960"/>
      <w:jc w:val="left"/>
    </w:pPr>
    <w:rPr>
      <w:rFonts w:asciiTheme="minorHAnsi" w:hAnsiTheme="minorHAnsi"/>
      <w:sz w:val="20"/>
      <w:szCs w:val="20"/>
    </w:rPr>
  </w:style>
  <w:style w:type="paragraph" w:styleId="TM6">
    <w:name w:val="toc 6"/>
    <w:basedOn w:val="Normal"/>
    <w:next w:val="Normal"/>
    <w:autoRedefine/>
    <w:uiPriority w:val="39"/>
    <w:unhideWhenUsed/>
    <w:rsid w:val="00056D32"/>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056D32"/>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056D32"/>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056D32"/>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10018</Words>
  <Characters>55101</Characters>
  <Application>Microsoft Macintosh Word</Application>
  <DocSecurity>0</DocSecurity>
  <Lines>459</Lines>
  <Paragraphs>129</Paragraphs>
  <ScaleCrop>false</ScaleCrop>
  <Company/>
  <LinksUpToDate>false</LinksUpToDate>
  <CharactersWithSpaces>64990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3</cp:revision>
  <dcterms:created xsi:type="dcterms:W3CDTF">2019-02-15T18:21:00Z</dcterms:created>
  <dcterms:modified xsi:type="dcterms:W3CDTF">2019-02-15T18:37:00Z</dcterms:modified>
</cp:coreProperties>
</file>